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232079" w14:textId="77777777" w:rsidR="009C2D47" w:rsidRPr="009C2D47" w:rsidRDefault="009C2D47" w:rsidP="009C2D47">
      <w:pPr>
        <w:rPr>
          <w:rFonts w:ascii="Arial" w:hAnsi="Arial" w:cs="Arial"/>
          <w:sz w:val="28"/>
          <w:szCs w:val="28"/>
          <w:lang w:val="es-MX"/>
        </w:rPr>
      </w:pPr>
      <w:r w:rsidRPr="009C2D47">
        <w:rPr>
          <w:rFonts w:ascii="Arial" w:hAnsi="Arial" w:cs="Arial"/>
          <w:sz w:val="28"/>
          <w:szCs w:val="28"/>
          <w:lang w:val="es-MX"/>
        </w:rPr>
        <w:t xml:space="preserve">Señora Presidente de la Legislatura </w:t>
      </w:r>
    </w:p>
    <w:p w14:paraId="6AA1B113" w14:textId="77777777" w:rsidR="009C2D47" w:rsidRPr="009C2D47" w:rsidRDefault="009C2D47" w:rsidP="009C2D47">
      <w:pPr>
        <w:rPr>
          <w:rFonts w:ascii="Arial" w:hAnsi="Arial" w:cs="Arial"/>
          <w:sz w:val="28"/>
          <w:szCs w:val="28"/>
          <w:lang w:val="es-MX"/>
        </w:rPr>
      </w:pPr>
      <w:r w:rsidRPr="009C2D47">
        <w:rPr>
          <w:rFonts w:ascii="Arial" w:hAnsi="Arial" w:cs="Arial"/>
          <w:sz w:val="28"/>
          <w:szCs w:val="28"/>
          <w:lang w:val="es-MX"/>
        </w:rPr>
        <w:t>de la Ciudad Autónoma de Buenos Aires</w:t>
      </w:r>
    </w:p>
    <w:p w14:paraId="58130E20" w14:textId="77777777" w:rsidR="009C2D47" w:rsidRPr="009C2D47" w:rsidRDefault="009C2D47" w:rsidP="009C2D47">
      <w:pPr>
        <w:rPr>
          <w:rFonts w:ascii="Arial" w:hAnsi="Arial" w:cs="Arial"/>
          <w:sz w:val="28"/>
          <w:szCs w:val="28"/>
          <w:lang w:val="es-MX"/>
        </w:rPr>
      </w:pPr>
      <w:r w:rsidRPr="009C2D47">
        <w:rPr>
          <w:rFonts w:ascii="Arial" w:hAnsi="Arial" w:cs="Arial"/>
          <w:sz w:val="28"/>
          <w:szCs w:val="28"/>
          <w:lang w:val="es-MX"/>
        </w:rPr>
        <w:t>CLARA MUZZIO</w:t>
      </w:r>
    </w:p>
    <w:p w14:paraId="6E11D4DD" w14:textId="77777777" w:rsidR="009C2D47" w:rsidRPr="009C2D47" w:rsidRDefault="009C2D47" w:rsidP="009C2D47">
      <w:pPr>
        <w:rPr>
          <w:rFonts w:ascii="Arial" w:hAnsi="Arial" w:cs="Arial"/>
          <w:sz w:val="28"/>
          <w:szCs w:val="28"/>
          <w:lang w:val="es-MX"/>
        </w:rPr>
      </w:pPr>
      <w:r w:rsidRPr="009C2D47">
        <w:rPr>
          <w:rFonts w:ascii="Arial" w:hAnsi="Arial" w:cs="Arial"/>
          <w:sz w:val="28"/>
          <w:szCs w:val="28"/>
          <w:lang w:val="es-MX"/>
        </w:rPr>
        <w:t>S</w:t>
      </w:r>
      <w:r>
        <w:rPr>
          <w:rFonts w:ascii="Arial" w:hAnsi="Arial" w:cs="Arial"/>
          <w:sz w:val="28"/>
          <w:szCs w:val="28"/>
          <w:lang w:val="es-MX"/>
        </w:rPr>
        <w:t>_______________/_______________</w:t>
      </w:r>
      <w:r w:rsidRPr="009C2D47">
        <w:rPr>
          <w:rFonts w:ascii="Arial" w:hAnsi="Arial" w:cs="Arial"/>
          <w:sz w:val="28"/>
          <w:szCs w:val="28"/>
          <w:lang w:val="es-MX"/>
        </w:rPr>
        <w:t>D</w:t>
      </w:r>
    </w:p>
    <w:p w14:paraId="3D200A10" w14:textId="77777777" w:rsidR="009C2D47" w:rsidRDefault="009C2D47" w:rsidP="009C2D47">
      <w:pPr>
        <w:rPr>
          <w:lang w:val="es-MX"/>
        </w:rPr>
      </w:pPr>
    </w:p>
    <w:p w14:paraId="112ED152" w14:textId="77777777" w:rsidR="00806F85" w:rsidRPr="00E5622F" w:rsidRDefault="00806F85" w:rsidP="00320A24">
      <w:pPr>
        <w:shd w:val="clear" w:color="auto" w:fill="FFFFFF"/>
        <w:spacing w:after="0" w:line="360" w:lineRule="auto"/>
        <w:jc w:val="center"/>
        <w:rPr>
          <w:rFonts w:ascii="Arial" w:hAnsi="Arial" w:cs="Arial"/>
          <w:sz w:val="28"/>
          <w:szCs w:val="28"/>
        </w:rPr>
      </w:pPr>
    </w:p>
    <w:p w14:paraId="4C20F188" w14:textId="77777777" w:rsidR="00806F85" w:rsidRPr="00E5622F" w:rsidRDefault="00806F85" w:rsidP="00320A24">
      <w:pPr>
        <w:shd w:val="clear" w:color="auto" w:fill="FFFFFF"/>
        <w:spacing w:after="0" w:line="360" w:lineRule="auto"/>
        <w:jc w:val="center"/>
        <w:rPr>
          <w:rFonts w:ascii="Arial" w:hAnsi="Arial" w:cs="Arial"/>
          <w:sz w:val="28"/>
          <w:szCs w:val="28"/>
        </w:rPr>
      </w:pPr>
    </w:p>
    <w:p w14:paraId="26DED7D5" w14:textId="77777777" w:rsidR="00806F85" w:rsidRDefault="00973865" w:rsidP="00806F85">
      <w:pPr>
        <w:shd w:val="clear" w:color="auto" w:fill="FFFFFF"/>
        <w:spacing w:after="0" w:line="360" w:lineRule="auto"/>
        <w:jc w:val="center"/>
        <w:rPr>
          <w:rFonts w:ascii="Arial" w:hAnsi="Arial" w:cs="Arial"/>
          <w:b/>
          <w:sz w:val="28"/>
          <w:szCs w:val="28"/>
        </w:rPr>
      </w:pPr>
      <w:r w:rsidRPr="00E5622F">
        <w:rPr>
          <w:rFonts w:ascii="Arial" w:hAnsi="Arial" w:cs="Arial"/>
          <w:b/>
          <w:sz w:val="28"/>
          <w:szCs w:val="28"/>
        </w:rPr>
        <w:t xml:space="preserve">PROYECTO DE </w:t>
      </w:r>
      <w:r w:rsidR="00285F32" w:rsidRPr="00E5622F">
        <w:rPr>
          <w:rFonts w:ascii="Arial" w:hAnsi="Arial" w:cs="Arial"/>
          <w:b/>
          <w:sz w:val="28"/>
          <w:szCs w:val="28"/>
        </w:rPr>
        <w:t>LEY</w:t>
      </w:r>
    </w:p>
    <w:p w14:paraId="4E0ACFA9" w14:textId="77777777" w:rsidR="009102FF" w:rsidRDefault="009102FF" w:rsidP="00806F85">
      <w:pPr>
        <w:shd w:val="clear" w:color="auto" w:fill="FFFFFF"/>
        <w:spacing w:after="0" w:line="360" w:lineRule="auto"/>
        <w:jc w:val="center"/>
        <w:rPr>
          <w:rFonts w:ascii="Arial" w:hAnsi="Arial" w:cs="Arial"/>
          <w:b/>
          <w:sz w:val="28"/>
          <w:szCs w:val="28"/>
        </w:rPr>
      </w:pPr>
    </w:p>
    <w:p w14:paraId="0FCD529A" w14:textId="77777777" w:rsidR="009102FF" w:rsidRPr="00E5622F" w:rsidRDefault="009102FF" w:rsidP="00806F85">
      <w:pPr>
        <w:shd w:val="clear" w:color="auto" w:fill="FFFFFF"/>
        <w:spacing w:after="0" w:line="360" w:lineRule="auto"/>
        <w:jc w:val="center"/>
        <w:rPr>
          <w:rFonts w:ascii="Arial" w:hAnsi="Arial" w:cs="Arial"/>
          <w:b/>
          <w:sz w:val="28"/>
          <w:szCs w:val="28"/>
        </w:rPr>
      </w:pPr>
    </w:p>
    <w:p w14:paraId="52E68701" w14:textId="77777777" w:rsidR="00806F85" w:rsidRPr="00E5622F" w:rsidRDefault="00806F85" w:rsidP="00806F85">
      <w:pPr>
        <w:shd w:val="clear" w:color="auto" w:fill="FFFFFF"/>
        <w:spacing w:after="0" w:line="360" w:lineRule="auto"/>
        <w:jc w:val="center"/>
        <w:rPr>
          <w:rFonts w:ascii="Arial" w:hAnsi="Arial" w:cs="Arial"/>
          <w:b/>
          <w:sz w:val="28"/>
          <w:szCs w:val="28"/>
        </w:rPr>
      </w:pPr>
    </w:p>
    <w:p w14:paraId="70D61FE1" w14:textId="77777777" w:rsidR="00EE61B5" w:rsidRPr="003778F5" w:rsidRDefault="00EE61B5" w:rsidP="006D644D">
      <w:pPr>
        <w:spacing w:line="360" w:lineRule="auto"/>
        <w:jc w:val="both"/>
        <w:rPr>
          <w:rFonts w:ascii="Arial" w:hAnsi="Arial" w:cs="Arial"/>
          <w:sz w:val="28"/>
          <w:szCs w:val="28"/>
        </w:rPr>
      </w:pPr>
      <w:r w:rsidRPr="003778F5">
        <w:rPr>
          <w:rFonts w:ascii="Arial" w:hAnsi="Arial" w:cs="Arial"/>
          <w:sz w:val="28"/>
          <w:szCs w:val="28"/>
        </w:rPr>
        <w:t xml:space="preserve">Artículo 1º.- Se otorga a la </w:t>
      </w:r>
      <w:r w:rsidR="0025543F">
        <w:rPr>
          <w:rFonts w:ascii="Arial" w:hAnsi="Arial" w:cs="Arial"/>
          <w:sz w:val="28"/>
          <w:szCs w:val="28"/>
        </w:rPr>
        <w:t>Cooperativa de Trabajo Altas Cimas Limitada, CUIT 30-71555921-4</w:t>
      </w:r>
      <w:r w:rsidR="0032409B" w:rsidRPr="003778F5">
        <w:rPr>
          <w:rFonts w:ascii="Arial" w:hAnsi="Arial" w:cs="Arial"/>
          <w:sz w:val="28"/>
          <w:szCs w:val="28"/>
        </w:rPr>
        <w:t>,</w:t>
      </w:r>
      <w:r w:rsidRPr="003778F5">
        <w:rPr>
          <w:rFonts w:ascii="Arial" w:hAnsi="Arial" w:cs="Arial"/>
          <w:sz w:val="28"/>
          <w:szCs w:val="28"/>
        </w:rPr>
        <w:t xml:space="preserve"> el uso a t</w:t>
      </w:r>
      <w:r w:rsidR="0032409B" w:rsidRPr="003778F5">
        <w:rPr>
          <w:rFonts w:ascii="Arial" w:hAnsi="Arial" w:cs="Arial"/>
          <w:sz w:val="28"/>
          <w:szCs w:val="28"/>
        </w:rPr>
        <w:t>í</w:t>
      </w:r>
      <w:r w:rsidRPr="003778F5">
        <w:rPr>
          <w:rFonts w:ascii="Arial" w:hAnsi="Arial" w:cs="Arial"/>
          <w:sz w:val="28"/>
          <w:szCs w:val="28"/>
        </w:rPr>
        <w:t xml:space="preserve">tulo precario y gratuito por el término de </w:t>
      </w:r>
      <w:r w:rsidR="00FD2B25" w:rsidRPr="003778F5">
        <w:rPr>
          <w:rFonts w:ascii="Arial" w:hAnsi="Arial" w:cs="Arial"/>
          <w:sz w:val="28"/>
          <w:szCs w:val="28"/>
        </w:rPr>
        <w:t>2</w:t>
      </w:r>
      <w:r w:rsidRPr="003778F5">
        <w:rPr>
          <w:rFonts w:ascii="Arial" w:hAnsi="Arial" w:cs="Arial"/>
          <w:sz w:val="28"/>
          <w:szCs w:val="28"/>
        </w:rPr>
        <w:t>0 años</w:t>
      </w:r>
      <w:r w:rsidR="0032409B" w:rsidRPr="003778F5">
        <w:rPr>
          <w:rFonts w:ascii="Arial" w:hAnsi="Arial" w:cs="Arial"/>
          <w:sz w:val="28"/>
          <w:szCs w:val="28"/>
        </w:rPr>
        <w:t>,</w:t>
      </w:r>
      <w:r w:rsidRPr="003778F5">
        <w:rPr>
          <w:rFonts w:ascii="Arial" w:hAnsi="Arial" w:cs="Arial"/>
          <w:sz w:val="28"/>
          <w:szCs w:val="28"/>
        </w:rPr>
        <w:t xml:space="preserve"> </w:t>
      </w:r>
      <w:r w:rsidR="0025543F">
        <w:rPr>
          <w:rFonts w:ascii="Arial" w:hAnsi="Arial" w:cs="Arial"/>
          <w:sz w:val="28"/>
          <w:szCs w:val="28"/>
        </w:rPr>
        <w:t xml:space="preserve">de un sector de 2.144 m2 aproximadamente, dentro de la manzana delimitada por la calle Lima, Avenida Juan de Garay, Avenida Bernardo de </w:t>
      </w:r>
      <w:r w:rsidR="008031CC">
        <w:rPr>
          <w:rFonts w:ascii="Arial" w:hAnsi="Arial" w:cs="Arial"/>
          <w:sz w:val="28"/>
          <w:szCs w:val="28"/>
        </w:rPr>
        <w:t>I</w:t>
      </w:r>
      <w:r w:rsidR="0025543F">
        <w:rPr>
          <w:rFonts w:ascii="Arial" w:hAnsi="Arial" w:cs="Arial"/>
          <w:sz w:val="28"/>
          <w:szCs w:val="28"/>
        </w:rPr>
        <w:t xml:space="preserve">rigoyen y Avenida Brasil, </w:t>
      </w:r>
      <w:r w:rsidRPr="003778F5">
        <w:rPr>
          <w:rFonts w:ascii="Arial" w:hAnsi="Arial" w:cs="Arial"/>
          <w:sz w:val="28"/>
          <w:szCs w:val="28"/>
        </w:rPr>
        <w:t>de dominio de la Ciudad Autónoma de Buenos Aires</w:t>
      </w:r>
      <w:r w:rsidR="00A7230B" w:rsidRPr="003778F5">
        <w:rPr>
          <w:rFonts w:ascii="Arial" w:hAnsi="Arial" w:cs="Arial"/>
          <w:sz w:val="28"/>
          <w:szCs w:val="28"/>
        </w:rPr>
        <w:t>,</w:t>
      </w:r>
      <w:r w:rsidRPr="003778F5">
        <w:rPr>
          <w:rFonts w:ascii="Arial" w:hAnsi="Arial" w:cs="Arial"/>
          <w:sz w:val="28"/>
          <w:szCs w:val="28"/>
        </w:rPr>
        <w:t xml:space="preserve"> </w:t>
      </w:r>
      <w:r w:rsidR="00A7230B" w:rsidRPr="003778F5">
        <w:rPr>
          <w:rFonts w:ascii="Arial" w:hAnsi="Arial" w:cs="Arial"/>
          <w:sz w:val="28"/>
          <w:szCs w:val="28"/>
        </w:rPr>
        <w:t>nomenclatura</w:t>
      </w:r>
      <w:r w:rsidRPr="003778F5">
        <w:rPr>
          <w:rFonts w:ascii="Arial" w:hAnsi="Arial" w:cs="Arial"/>
          <w:sz w:val="28"/>
          <w:szCs w:val="28"/>
        </w:rPr>
        <w:t xml:space="preserve"> catastral</w:t>
      </w:r>
      <w:r w:rsidR="00A7230B" w:rsidRPr="003778F5">
        <w:rPr>
          <w:rFonts w:ascii="Arial" w:hAnsi="Arial" w:cs="Arial"/>
          <w:sz w:val="28"/>
          <w:szCs w:val="28"/>
        </w:rPr>
        <w:t xml:space="preserve">: Circunscripción </w:t>
      </w:r>
      <w:r w:rsidR="0025543F">
        <w:rPr>
          <w:rFonts w:ascii="Arial" w:hAnsi="Arial" w:cs="Arial"/>
          <w:sz w:val="28"/>
          <w:szCs w:val="28"/>
        </w:rPr>
        <w:t>3</w:t>
      </w:r>
      <w:r w:rsidR="00A7230B" w:rsidRPr="003778F5">
        <w:rPr>
          <w:rFonts w:ascii="Arial" w:hAnsi="Arial" w:cs="Arial"/>
          <w:sz w:val="28"/>
          <w:szCs w:val="28"/>
        </w:rPr>
        <w:t xml:space="preserve">, Sección </w:t>
      </w:r>
      <w:r w:rsidR="0025543F">
        <w:rPr>
          <w:rFonts w:ascii="Arial" w:hAnsi="Arial" w:cs="Arial"/>
          <w:sz w:val="28"/>
          <w:szCs w:val="28"/>
        </w:rPr>
        <w:t>16</w:t>
      </w:r>
      <w:r w:rsidR="00A7230B" w:rsidRPr="003778F5">
        <w:rPr>
          <w:rFonts w:ascii="Arial" w:hAnsi="Arial" w:cs="Arial"/>
          <w:sz w:val="28"/>
          <w:szCs w:val="28"/>
        </w:rPr>
        <w:t xml:space="preserve">, Manzana </w:t>
      </w:r>
      <w:r w:rsidR="0025543F">
        <w:rPr>
          <w:rFonts w:ascii="Arial" w:hAnsi="Arial" w:cs="Arial"/>
          <w:sz w:val="28"/>
          <w:szCs w:val="28"/>
        </w:rPr>
        <w:t>87</w:t>
      </w:r>
      <w:r w:rsidR="009D786F">
        <w:rPr>
          <w:rFonts w:ascii="Arial" w:hAnsi="Arial" w:cs="Arial"/>
          <w:sz w:val="28"/>
          <w:szCs w:val="28"/>
        </w:rPr>
        <w:t xml:space="preserve">ª, </w:t>
      </w:r>
      <w:r w:rsidR="009D786F" w:rsidRPr="00253071">
        <w:rPr>
          <w:rFonts w:ascii="Arial" w:hAnsi="Arial" w:cs="Arial"/>
          <w:sz w:val="28"/>
          <w:szCs w:val="28"/>
        </w:rPr>
        <w:t>identificado en los croquis que como Anexo I, forman parte de la presente ley.</w:t>
      </w:r>
      <w:r w:rsidRPr="003778F5">
        <w:rPr>
          <w:rFonts w:ascii="Arial" w:hAnsi="Arial" w:cs="Arial"/>
          <w:sz w:val="28"/>
          <w:szCs w:val="28"/>
        </w:rPr>
        <w:t xml:space="preserve"> </w:t>
      </w:r>
    </w:p>
    <w:p w14:paraId="6191F7DE" w14:textId="77777777" w:rsidR="00EE61B5" w:rsidRPr="003778F5" w:rsidRDefault="00EE61B5" w:rsidP="006D644D">
      <w:pPr>
        <w:spacing w:line="360" w:lineRule="auto"/>
        <w:jc w:val="both"/>
        <w:rPr>
          <w:rFonts w:ascii="Arial" w:hAnsi="Arial" w:cs="Arial"/>
          <w:sz w:val="28"/>
          <w:szCs w:val="28"/>
        </w:rPr>
      </w:pPr>
    </w:p>
    <w:p w14:paraId="37DEE687" w14:textId="77777777" w:rsidR="00BB4ACB" w:rsidRDefault="001F4C97" w:rsidP="006D644D">
      <w:pPr>
        <w:spacing w:line="360" w:lineRule="auto"/>
        <w:jc w:val="both"/>
        <w:rPr>
          <w:rFonts w:ascii="Arial" w:hAnsi="Arial" w:cs="Arial"/>
          <w:sz w:val="28"/>
          <w:szCs w:val="28"/>
        </w:rPr>
      </w:pPr>
      <w:r w:rsidRPr="003778F5">
        <w:rPr>
          <w:rFonts w:ascii="Arial" w:hAnsi="Arial" w:cs="Arial"/>
          <w:sz w:val="28"/>
          <w:szCs w:val="28"/>
        </w:rPr>
        <w:t>Artículo 2º.-</w:t>
      </w:r>
      <w:r w:rsidR="00EE61B5" w:rsidRPr="003778F5">
        <w:rPr>
          <w:rFonts w:ascii="Arial" w:hAnsi="Arial" w:cs="Arial"/>
          <w:sz w:val="28"/>
          <w:szCs w:val="28"/>
        </w:rPr>
        <w:t xml:space="preserve"> </w:t>
      </w:r>
      <w:r w:rsidR="00A11106" w:rsidRPr="003778F5">
        <w:rPr>
          <w:rFonts w:ascii="Arial" w:hAnsi="Arial" w:cs="Arial"/>
          <w:sz w:val="28"/>
          <w:szCs w:val="28"/>
        </w:rPr>
        <w:t>El predio ser</w:t>
      </w:r>
      <w:r w:rsidR="00F525E2">
        <w:rPr>
          <w:rFonts w:ascii="Arial" w:hAnsi="Arial" w:cs="Arial"/>
          <w:sz w:val="28"/>
          <w:szCs w:val="28"/>
        </w:rPr>
        <w:t>á</w:t>
      </w:r>
      <w:r w:rsidR="00A11106" w:rsidRPr="003778F5">
        <w:rPr>
          <w:rFonts w:ascii="Arial" w:hAnsi="Arial" w:cs="Arial"/>
          <w:sz w:val="28"/>
          <w:szCs w:val="28"/>
        </w:rPr>
        <w:t xml:space="preserve"> destinado </w:t>
      </w:r>
      <w:r w:rsidR="00BB4ACB">
        <w:rPr>
          <w:rFonts w:ascii="Arial" w:hAnsi="Arial" w:cs="Arial"/>
          <w:sz w:val="28"/>
          <w:szCs w:val="28"/>
        </w:rPr>
        <w:t>para e</w:t>
      </w:r>
      <w:r w:rsidR="00F525E2">
        <w:rPr>
          <w:rFonts w:ascii="Arial" w:hAnsi="Arial" w:cs="Arial"/>
          <w:sz w:val="28"/>
          <w:szCs w:val="28"/>
        </w:rPr>
        <w:t>l uso de oficinas administrativas de la cooperadora</w:t>
      </w:r>
      <w:r w:rsidR="00BB4ACB">
        <w:rPr>
          <w:rFonts w:ascii="Arial" w:hAnsi="Arial" w:cs="Arial"/>
          <w:sz w:val="28"/>
          <w:szCs w:val="28"/>
        </w:rPr>
        <w:t>, contando las mismas con espacios comunes para llevar adelante reuniones de trabajo, espacio de estacionamiento para el personal, baños públicos, sector para separación de residuos, zona verde con invernadero comunitario y juegos de libre acceso para niños</w:t>
      </w:r>
      <w:r w:rsidR="00667A36">
        <w:rPr>
          <w:rFonts w:ascii="Arial" w:hAnsi="Arial" w:cs="Arial"/>
          <w:sz w:val="28"/>
          <w:szCs w:val="28"/>
        </w:rPr>
        <w:t>, y</w:t>
      </w:r>
      <w:r w:rsidR="00662E02">
        <w:rPr>
          <w:rFonts w:ascii="Arial" w:hAnsi="Arial" w:cs="Arial"/>
          <w:sz w:val="28"/>
          <w:szCs w:val="28"/>
        </w:rPr>
        <w:t xml:space="preserve"> explotación comercial de</w:t>
      </w:r>
      <w:r w:rsidR="00667A36">
        <w:rPr>
          <w:rFonts w:ascii="Arial" w:hAnsi="Arial" w:cs="Arial"/>
          <w:sz w:val="28"/>
          <w:szCs w:val="28"/>
        </w:rPr>
        <w:t xml:space="preserve"> feria de emprendedores – mercado</w:t>
      </w:r>
      <w:r w:rsidR="0006417A">
        <w:rPr>
          <w:rFonts w:ascii="Arial" w:hAnsi="Arial" w:cs="Arial"/>
          <w:sz w:val="28"/>
          <w:szCs w:val="28"/>
        </w:rPr>
        <w:t>.</w:t>
      </w:r>
    </w:p>
    <w:p w14:paraId="7D3E8B93" w14:textId="77777777" w:rsidR="0006417A" w:rsidRDefault="0006417A" w:rsidP="006D644D">
      <w:pPr>
        <w:spacing w:line="360" w:lineRule="auto"/>
        <w:jc w:val="both"/>
        <w:rPr>
          <w:rFonts w:ascii="Arial" w:hAnsi="Arial" w:cs="Arial"/>
          <w:sz w:val="28"/>
          <w:szCs w:val="28"/>
        </w:rPr>
      </w:pPr>
    </w:p>
    <w:p w14:paraId="637D91FE" w14:textId="77777777" w:rsidR="00BC3856" w:rsidRPr="00BC3856" w:rsidRDefault="001F4C97" w:rsidP="00BC3856">
      <w:pPr>
        <w:spacing w:line="360" w:lineRule="auto"/>
        <w:jc w:val="both"/>
        <w:rPr>
          <w:rFonts w:ascii="Arial" w:hAnsi="Arial" w:cs="Arial"/>
          <w:sz w:val="28"/>
          <w:szCs w:val="28"/>
        </w:rPr>
      </w:pPr>
      <w:r w:rsidRPr="003778F5">
        <w:rPr>
          <w:rFonts w:ascii="Arial" w:hAnsi="Arial" w:cs="Arial"/>
          <w:sz w:val="28"/>
          <w:szCs w:val="28"/>
        </w:rPr>
        <w:t>Artículo 3º.-</w:t>
      </w:r>
      <w:r w:rsidR="00EE61B5" w:rsidRPr="003778F5">
        <w:rPr>
          <w:rFonts w:ascii="Arial" w:hAnsi="Arial" w:cs="Arial"/>
          <w:sz w:val="28"/>
          <w:szCs w:val="28"/>
        </w:rPr>
        <w:t xml:space="preserve"> </w:t>
      </w:r>
      <w:r w:rsidR="00BC3856" w:rsidRPr="003778F5">
        <w:rPr>
          <w:rFonts w:ascii="Arial" w:hAnsi="Arial" w:cs="Arial"/>
          <w:sz w:val="28"/>
          <w:szCs w:val="28"/>
        </w:rPr>
        <w:t>Toda mejora o construcción que realice la entidad beneficiaria en el predio queda incorporada al dominio público de la Ciudad a la extinción del permiso, sin derecho a indemnización de ninguna naturaleza por parte de la entidad beneficiaria.</w:t>
      </w:r>
      <w:r w:rsidR="00BC3856" w:rsidRPr="00BC3856">
        <w:rPr>
          <w:rFonts w:ascii="Arial" w:hAnsi="Arial" w:cs="Arial"/>
          <w:sz w:val="28"/>
          <w:szCs w:val="28"/>
        </w:rPr>
        <w:t xml:space="preserve"> </w:t>
      </w:r>
    </w:p>
    <w:p w14:paraId="6356A665" w14:textId="77777777" w:rsidR="00EE61B5" w:rsidRPr="001F4C97" w:rsidRDefault="00EE61B5" w:rsidP="006D644D">
      <w:pPr>
        <w:spacing w:line="360" w:lineRule="auto"/>
        <w:jc w:val="both"/>
        <w:rPr>
          <w:rFonts w:ascii="Arial" w:hAnsi="Arial" w:cs="Arial"/>
          <w:sz w:val="28"/>
          <w:szCs w:val="28"/>
          <w:highlight w:val="lightGray"/>
        </w:rPr>
      </w:pPr>
    </w:p>
    <w:p w14:paraId="0E3A6AD4" w14:textId="77777777" w:rsidR="00EE61B5" w:rsidRPr="00BC3856" w:rsidRDefault="001F4C97" w:rsidP="006D644D">
      <w:pPr>
        <w:spacing w:line="360" w:lineRule="auto"/>
        <w:jc w:val="both"/>
        <w:rPr>
          <w:rFonts w:ascii="Arial" w:hAnsi="Arial" w:cs="Arial"/>
          <w:sz w:val="28"/>
          <w:szCs w:val="28"/>
        </w:rPr>
      </w:pPr>
      <w:r w:rsidRPr="003778F5">
        <w:rPr>
          <w:rFonts w:ascii="Arial" w:hAnsi="Arial" w:cs="Arial"/>
          <w:sz w:val="28"/>
          <w:szCs w:val="28"/>
        </w:rPr>
        <w:t xml:space="preserve">Artículo </w:t>
      </w:r>
      <w:r w:rsidR="00BC3856" w:rsidRPr="003778F5">
        <w:rPr>
          <w:rFonts w:ascii="Arial" w:hAnsi="Arial" w:cs="Arial"/>
          <w:sz w:val="28"/>
          <w:szCs w:val="28"/>
        </w:rPr>
        <w:t>4</w:t>
      </w:r>
      <w:r w:rsidRPr="003778F5">
        <w:rPr>
          <w:rFonts w:ascii="Arial" w:hAnsi="Arial" w:cs="Arial"/>
          <w:sz w:val="28"/>
          <w:szCs w:val="28"/>
        </w:rPr>
        <w:t xml:space="preserve">º.- La entidad beneficiaria no podrá ceder </w:t>
      </w:r>
      <w:r w:rsidR="007545CA">
        <w:rPr>
          <w:rFonts w:ascii="Arial" w:hAnsi="Arial" w:cs="Arial"/>
          <w:sz w:val="28"/>
          <w:szCs w:val="28"/>
        </w:rPr>
        <w:t xml:space="preserve">en todo </w:t>
      </w:r>
      <w:r w:rsidRPr="003778F5">
        <w:rPr>
          <w:rFonts w:ascii="Arial" w:hAnsi="Arial" w:cs="Arial"/>
          <w:sz w:val="28"/>
          <w:szCs w:val="28"/>
        </w:rPr>
        <w:t xml:space="preserve">o </w:t>
      </w:r>
      <w:r w:rsidR="007545CA">
        <w:rPr>
          <w:rFonts w:ascii="Arial" w:hAnsi="Arial" w:cs="Arial"/>
          <w:sz w:val="28"/>
          <w:szCs w:val="28"/>
        </w:rPr>
        <w:t xml:space="preserve">en </w:t>
      </w:r>
      <w:r w:rsidRPr="003778F5">
        <w:rPr>
          <w:rFonts w:ascii="Arial" w:hAnsi="Arial" w:cs="Arial"/>
          <w:sz w:val="28"/>
          <w:szCs w:val="28"/>
        </w:rPr>
        <w:t xml:space="preserve">parte el inmueble, así como tampoco podrá cambiar el destino </w:t>
      </w:r>
      <w:r w:rsidR="00BC3856" w:rsidRPr="003778F5">
        <w:rPr>
          <w:rFonts w:ascii="Arial" w:hAnsi="Arial" w:cs="Arial"/>
          <w:sz w:val="28"/>
          <w:szCs w:val="28"/>
        </w:rPr>
        <w:t xml:space="preserve">establecido en el Artículo </w:t>
      </w:r>
      <w:r w:rsidR="00BC3856" w:rsidRPr="003778F5">
        <w:rPr>
          <w:rFonts w:ascii="Arial" w:hAnsi="Arial" w:cs="Arial"/>
          <w:sz w:val="28"/>
          <w:szCs w:val="28"/>
        </w:rPr>
        <w:lastRenderedPageBreak/>
        <w:t xml:space="preserve">2º. </w:t>
      </w:r>
      <w:r w:rsidRPr="003778F5">
        <w:rPr>
          <w:rFonts w:ascii="Arial" w:hAnsi="Arial" w:cs="Arial"/>
          <w:sz w:val="28"/>
          <w:szCs w:val="28"/>
        </w:rPr>
        <w:t xml:space="preserve">En caso de incumplimiento, el Poder Ejecutivo de la Ciudad requerirá la </w:t>
      </w:r>
      <w:r w:rsidR="00BC3856" w:rsidRPr="003778F5">
        <w:rPr>
          <w:rFonts w:ascii="Arial" w:hAnsi="Arial" w:cs="Arial"/>
          <w:sz w:val="28"/>
          <w:szCs w:val="28"/>
        </w:rPr>
        <w:t>restitución</w:t>
      </w:r>
      <w:r w:rsidRPr="003778F5">
        <w:rPr>
          <w:rFonts w:ascii="Arial" w:hAnsi="Arial" w:cs="Arial"/>
          <w:sz w:val="28"/>
          <w:szCs w:val="28"/>
        </w:rPr>
        <w:t xml:space="preserve"> inmediata del inmueble otorgado.</w:t>
      </w:r>
    </w:p>
    <w:p w14:paraId="7220FD56" w14:textId="77777777" w:rsidR="001F4C97" w:rsidRDefault="001F4C97" w:rsidP="006D644D">
      <w:pPr>
        <w:spacing w:line="360" w:lineRule="auto"/>
        <w:jc w:val="both"/>
        <w:rPr>
          <w:rFonts w:ascii="Arial" w:hAnsi="Arial" w:cs="Arial"/>
          <w:sz w:val="28"/>
          <w:szCs w:val="28"/>
        </w:rPr>
      </w:pPr>
    </w:p>
    <w:p w14:paraId="76A3C087" w14:textId="77777777" w:rsidR="00BC3856" w:rsidRPr="00BC3856" w:rsidRDefault="00BC3856" w:rsidP="006D644D">
      <w:pPr>
        <w:spacing w:line="360" w:lineRule="auto"/>
        <w:jc w:val="both"/>
        <w:rPr>
          <w:rFonts w:ascii="Arial" w:hAnsi="Arial" w:cs="Arial"/>
          <w:sz w:val="28"/>
          <w:szCs w:val="28"/>
        </w:rPr>
      </w:pPr>
      <w:r w:rsidRPr="003778F5">
        <w:rPr>
          <w:rFonts w:ascii="Arial" w:hAnsi="Arial" w:cs="Arial"/>
          <w:sz w:val="28"/>
          <w:szCs w:val="28"/>
        </w:rPr>
        <w:t>Artículo 5º.- La entidad beneficiaria deberá contratar un seguro contra incendio y de responsabilidad civil que deberá endosar a favor del Gobierno de la Ciudad Autónoma de Buenos Aires, por el monto que la Autoridad de Aplicación determine. Dichos seguros deberán mantenerse en cuanto al alcance de cobertura y ajustarse en monto, durante el tiempo que permanezcan en la ocupación del predio.</w:t>
      </w:r>
      <w:r w:rsidRPr="00BC3856">
        <w:rPr>
          <w:rFonts w:ascii="Arial" w:hAnsi="Arial" w:cs="Arial"/>
          <w:sz w:val="28"/>
          <w:szCs w:val="28"/>
        </w:rPr>
        <w:t xml:space="preserve"> </w:t>
      </w:r>
    </w:p>
    <w:p w14:paraId="031DF7A7" w14:textId="77777777" w:rsidR="00BC3856" w:rsidRPr="00BC3856" w:rsidRDefault="00BC3856" w:rsidP="006D644D">
      <w:pPr>
        <w:spacing w:line="360" w:lineRule="auto"/>
        <w:jc w:val="both"/>
        <w:rPr>
          <w:rFonts w:ascii="Arial" w:hAnsi="Arial" w:cs="Arial"/>
          <w:sz w:val="28"/>
          <w:szCs w:val="28"/>
        </w:rPr>
      </w:pPr>
    </w:p>
    <w:p w14:paraId="2FB277D8" w14:textId="77777777" w:rsidR="00BC3856" w:rsidRPr="00BC3856" w:rsidRDefault="00BC3856" w:rsidP="006D644D">
      <w:pPr>
        <w:spacing w:line="360" w:lineRule="auto"/>
        <w:jc w:val="both"/>
        <w:rPr>
          <w:rFonts w:ascii="Arial" w:hAnsi="Arial" w:cs="Arial"/>
          <w:sz w:val="28"/>
          <w:szCs w:val="28"/>
        </w:rPr>
      </w:pPr>
      <w:r w:rsidRPr="003778F5">
        <w:rPr>
          <w:rFonts w:ascii="Arial" w:hAnsi="Arial" w:cs="Arial"/>
          <w:sz w:val="28"/>
          <w:szCs w:val="28"/>
        </w:rPr>
        <w:t>Artículo 6º.- La entidad beneficiaria se obliga a mantener el inmueble en perfecto estado de conservación e higiene, realizando todas aquellas tareas que fueran necesarias a tal fin, comprometiéndose a evitar todo daño en la estructura e instalaciones que conlleven a una situación riesgosa.</w:t>
      </w:r>
      <w:r w:rsidRPr="00BC3856">
        <w:rPr>
          <w:rFonts w:ascii="Arial" w:hAnsi="Arial" w:cs="Arial"/>
          <w:sz w:val="28"/>
          <w:szCs w:val="28"/>
        </w:rPr>
        <w:t xml:space="preserve"> </w:t>
      </w:r>
    </w:p>
    <w:p w14:paraId="6CAC5975" w14:textId="77777777" w:rsidR="00BC3856" w:rsidRPr="00BC3856" w:rsidRDefault="00BC3856" w:rsidP="006D644D">
      <w:pPr>
        <w:spacing w:line="360" w:lineRule="auto"/>
        <w:jc w:val="both"/>
        <w:rPr>
          <w:rFonts w:ascii="Arial" w:hAnsi="Arial" w:cs="Arial"/>
          <w:sz w:val="28"/>
          <w:szCs w:val="28"/>
        </w:rPr>
      </w:pPr>
    </w:p>
    <w:p w14:paraId="2AF0D2FE" w14:textId="77777777" w:rsidR="00BC3856" w:rsidRPr="00BC3856" w:rsidRDefault="00442E72" w:rsidP="006D644D">
      <w:pPr>
        <w:spacing w:line="360" w:lineRule="auto"/>
        <w:jc w:val="both"/>
        <w:rPr>
          <w:rFonts w:ascii="Arial" w:hAnsi="Arial" w:cs="Arial"/>
          <w:sz w:val="28"/>
          <w:szCs w:val="28"/>
        </w:rPr>
      </w:pPr>
      <w:r w:rsidRPr="003778F5">
        <w:rPr>
          <w:rFonts w:ascii="Arial" w:hAnsi="Arial" w:cs="Arial"/>
          <w:sz w:val="28"/>
          <w:szCs w:val="28"/>
        </w:rPr>
        <w:t xml:space="preserve">Artículo 7º.- </w:t>
      </w:r>
      <w:r w:rsidR="00BC3856" w:rsidRPr="003778F5">
        <w:rPr>
          <w:rFonts w:ascii="Arial" w:hAnsi="Arial" w:cs="Arial"/>
          <w:sz w:val="28"/>
          <w:szCs w:val="28"/>
        </w:rPr>
        <w:t>Queda a cargo de la entidad beneficiaria el pago de tasas, impuestos y las tarifas de los servicios públicos que correspondan al us</w:t>
      </w:r>
      <w:r w:rsidRPr="003778F5">
        <w:rPr>
          <w:rFonts w:ascii="Arial" w:hAnsi="Arial" w:cs="Arial"/>
          <w:sz w:val="28"/>
          <w:szCs w:val="28"/>
        </w:rPr>
        <w:t>o</w:t>
      </w:r>
      <w:r w:rsidR="00BC3856" w:rsidRPr="003778F5">
        <w:rPr>
          <w:rFonts w:ascii="Arial" w:hAnsi="Arial" w:cs="Arial"/>
          <w:sz w:val="28"/>
          <w:szCs w:val="28"/>
        </w:rPr>
        <w:t xml:space="preserve"> del </w:t>
      </w:r>
      <w:r w:rsidRPr="003778F5">
        <w:rPr>
          <w:rFonts w:ascii="Arial" w:hAnsi="Arial" w:cs="Arial"/>
          <w:sz w:val="28"/>
          <w:szCs w:val="28"/>
        </w:rPr>
        <w:t>inmueble</w:t>
      </w:r>
      <w:r w:rsidR="00BC3856" w:rsidRPr="003778F5">
        <w:rPr>
          <w:rFonts w:ascii="Arial" w:hAnsi="Arial" w:cs="Arial"/>
          <w:sz w:val="28"/>
          <w:szCs w:val="28"/>
        </w:rPr>
        <w:t>.</w:t>
      </w:r>
      <w:r w:rsidR="00BC3856" w:rsidRPr="00BC3856">
        <w:rPr>
          <w:rFonts w:ascii="Arial" w:hAnsi="Arial" w:cs="Arial"/>
          <w:sz w:val="28"/>
          <w:szCs w:val="28"/>
        </w:rPr>
        <w:t xml:space="preserve"> </w:t>
      </w:r>
    </w:p>
    <w:p w14:paraId="73DB2CEB" w14:textId="77777777" w:rsidR="003B2366" w:rsidRDefault="003B2366" w:rsidP="006D644D">
      <w:pPr>
        <w:spacing w:line="360" w:lineRule="auto"/>
        <w:jc w:val="both"/>
        <w:rPr>
          <w:rFonts w:ascii="Arial" w:hAnsi="Arial" w:cs="Arial"/>
          <w:sz w:val="28"/>
          <w:szCs w:val="28"/>
          <w:highlight w:val="lightGray"/>
        </w:rPr>
      </w:pPr>
    </w:p>
    <w:p w14:paraId="3A571A9F" w14:textId="77777777" w:rsidR="00BC3856" w:rsidRPr="00BC3856" w:rsidRDefault="003B2366" w:rsidP="006D644D">
      <w:pPr>
        <w:spacing w:line="360" w:lineRule="auto"/>
        <w:jc w:val="both"/>
        <w:rPr>
          <w:rFonts w:ascii="Arial" w:hAnsi="Arial" w:cs="Arial"/>
          <w:sz w:val="28"/>
          <w:szCs w:val="28"/>
        </w:rPr>
      </w:pPr>
      <w:r w:rsidRPr="003778F5">
        <w:rPr>
          <w:rFonts w:ascii="Arial" w:hAnsi="Arial" w:cs="Arial"/>
          <w:sz w:val="28"/>
          <w:szCs w:val="28"/>
        </w:rPr>
        <w:t xml:space="preserve">Artículo 8º.- </w:t>
      </w:r>
      <w:r w:rsidR="00BC3856" w:rsidRPr="003778F5">
        <w:rPr>
          <w:rFonts w:ascii="Arial" w:hAnsi="Arial" w:cs="Arial"/>
          <w:sz w:val="28"/>
          <w:szCs w:val="28"/>
        </w:rPr>
        <w:t xml:space="preserve">La </w:t>
      </w:r>
      <w:r w:rsidR="00935941">
        <w:rPr>
          <w:rFonts w:ascii="Arial" w:hAnsi="Arial" w:cs="Arial"/>
          <w:sz w:val="28"/>
          <w:szCs w:val="28"/>
        </w:rPr>
        <w:t>Cooperativa</w:t>
      </w:r>
      <w:r w:rsidR="00BC3856" w:rsidRPr="003778F5">
        <w:rPr>
          <w:rFonts w:ascii="Arial" w:hAnsi="Arial" w:cs="Arial"/>
          <w:sz w:val="28"/>
          <w:szCs w:val="28"/>
        </w:rPr>
        <w:t xml:space="preserve"> deberá cumplir con todas las normas nacionales y de la Ciudad Autónoma de Buenos Aires con relación a la habilitación del espacio y la contratación del personal a su cargo. El Gobierno de la Ciudad Autónoma de Buenos Aires, no obstante ser titular de dominio, no tendrá relación laboral alguna con el personal que emplee la </w:t>
      </w:r>
      <w:r w:rsidR="00935941">
        <w:rPr>
          <w:rFonts w:ascii="Arial" w:hAnsi="Arial" w:cs="Arial"/>
          <w:sz w:val="28"/>
          <w:szCs w:val="28"/>
        </w:rPr>
        <w:t>Cooperativa</w:t>
      </w:r>
      <w:r w:rsidR="00BC3856" w:rsidRPr="003778F5">
        <w:rPr>
          <w:rFonts w:ascii="Arial" w:hAnsi="Arial" w:cs="Arial"/>
          <w:sz w:val="28"/>
          <w:szCs w:val="28"/>
        </w:rPr>
        <w:t xml:space="preserve"> y resulta exento de la solidaridad prevista por la Ley Nacional de Contrato de Trabajo. El Gobierno de la Ciudad Autónoma de Buenos Aires no asumirá responsabilidad alguna y estará desligado de todo conflicto o litigio que eventualmente se genere por cuestiones de índole laboral entre la </w:t>
      </w:r>
      <w:r w:rsidR="000E3D8C">
        <w:rPr>
          <w:rFonts w:ascii="Arial" w:hAnsi="Arial" w:cs="Arial"/>
          <w:sz w:val="28"/>
          <w:szCs w:val="28"/>
        </w:rPr>
        <w:t>Cooperativa</w:t>
      </w:r>
      <w:r w:rsidR="00BC3856" w:rsidRPr="003778F5">
        <w:rPr>
          <w:rFonts w:ascii="Arial" w:hAnsi="Arial" w:cs="Arial"/>
          <w:sz w:val="28"/>
          <w:szCs w:val="28"/>
        </w:rPr>
        <w:t xml:space="preserve"> y el personal que éste emplease.</w:t>
      </w:r>
      <w:r w:rsidR="00BC3856" w:rsidRPr="00BC3856">
        <w:rPr>
          <w:rFonts w:ascii="Arial" w:hAnsi="Arial" w:cs="Arial"/>
          <w:sz w:val="28"/>
          <w:szCs w:val="28"/>
        </w:rPr>
        <w:t xml:space="preserve"> </w:t>
      </w:r>
    </w:p>
    <w:p w14:paraId="3AA52B24" w14:textId="77777777" w:rsidR="00BC3856" w:rsidRPr="00BC3856" w:rsidRDefault="00BC3856" w:rsidP="006D644D">
      <w:pPr>
        <w:spacing w:line="360" w:lineRule="auto"/>
        <w:jc w:val="both"/>
        <w:rPr>
          <w:rFonts w:ascii="Arial" w:hAnsi="Arial" w:cs="Arial"/>
          <w:sz w:val="28"/>
          <w:szCs w:val="28"/>
        </w:rPr>
      </w:pPr>
    </w:p>
    <w:p w14:paraId="6D74D4B3" w14:textId="77777777" w:rsidR="00BC3856" w:rsidRPr="00BC3856" w:rsidRDefault="004F1DE2" w:rsidP="006D644D">
      <w:pPr>
        <w:spacing w:line="360" w:lineRule="auto"/>
        <w:jc w:val="both"/>
        <w:rPr>
          <w:rFonts w:ascii="Arial" w:hAnsi="Arial" w:cs="Arial"/>
          <w:sz w:val="28"/>
          <w:szCs w:val="28"/>
        </w:rPr>
      </w:pPr>
      <w:r w:rsidRPr="003778F5">
        <w:rPr>
          <w:rFonts w:ascii="Arial" w:hAnsi="Arial" w:cs="Arial"/>
          <w:sz w:val="28"/>
          <w:szCs w:val="28"/>
        </w:rPr>
        <w:t>Artículo 9º.-</w:t>
      </w:r>
      <w:r w:rsidR="00BC3856" w:rsidRPr="003778F5">
        <w:rPr>
          <w:rFonts w:ascii="Arial" w:hAnsi="Arial" w:cs="Arial"/>
          <w:sz w:val="28"/>
          <w:szCs w:val="28"/>
        </w:rPr>
        <w:t xml:space="preserve"> Cualquier obra de infraestructura, mejora o construcción que realice la entidad beneficiaria del predio deberá cumplir, con las normas establecidas en </w:t>
      </w:r>
      <w:r w:rsidR="00BC3856" w:rsidRPr="003778F5">
        <w:rPr>
          <w:rFonts w:ascii="Arial" w:hAnsi="Arial" w:cs="Arial"/>
          <w:sz w:val="28"/>
          <w:szCs w:val="28"/>
        </w:rPr>
        <w:lastRenderedPageBreak/>
        <w:t>el Código Urbanístico y en el Código de Edificación, y con las habilitaciones correspondientes.</w:t>
      </w:r>
    </w:p>
    <w:p w14:paraId="3610C1F3" w14:textId="77777777" w:rsidR="00BC3856" w:rsidRPr="00BC3856" w:rsidRDefault="00BC3856" w:rsidP="006D644D">
      <w:pPr>
        <w:spacing w:line="360" w:lineRule="auto"/>
        <w:jc w:val="both"/>
        <w:rPr>
          <w:rFonts w:ascii="Arial" w:hAnsi="Arial" w:cs="Arial"/>
          <w:sz w:val="28"/>
          <w:szCs w:val="28"/>
        </w:rPr>
      </w:pPr>
    </w:p>
    <w:p w14:paraId="3BED68E9" w14:textId="77777777" w:rsidR="00BC3856" w:rsidRPr="00BC3856" w:rsidRDefault="004F1DE2" w:rsidP="006D644D">
      <w:pPr>
        <w:spacing w:line="360" w:lineRule="auto"/>
        <w:jc w:val="both"/>
        <w:rPr>
          <w:rFonts w:ascii="Arial" w:hAnsi="Arial" w:cs="Arial"/>
          <w:sz w:val="28"/>
          <w:szCs w:val="28"/>
        </w:rPr>
      </w:pPr>
      <w:r w:rsidRPr="003778F5">
        <w:rPr>
          <w:rFonts w:ascii="Arial" w:hAnsi="Arial" w:cs="Arial"/>
          <w:sz w:val="28"/>
          <w:szCs w:val="28"/>
        </w:rPr>
        <w:t>Artículo 10º.-</w:t>
      </w:r>
      <w:r w:rsidR="00BC3856" w:rsidRPr="003778F5">
        <w:rPr>
          <w:rFonts w:ascii="Arial" w:hAnsi="Arial" w:cs="Arial"/>
          <w:sz w:val="28"/>
          <w:szCs w:val="28"/>
        </w:rPr>
        <w:t xml:space="preserve"> La restitución del predio al Gobierno de la Ciudad Autónoma de Buenos Aires por incumplimiento o al cumplimiento del plazo establecido en el Artículo 1° incluirá todas las construcciones y mejoras que se hubieran realizado sin que pueda dar lugar a reclamo alguno de compensación ni indemnización por parte de la </w:t>
      </w:r>
      <w:r w:rsidR="005C2264">
        <w:rPr>
          <w:rFonts w:ascii="Arial" w:hAnsi="Arial" w:cs="Arial"/>
          <w:sz w:val="28"/>
          <w:szCs w:val="28"/>
        </w:rPr>
        <w:t>cooperativa</w:t>
      </w:r>
      <w:r w:rsidR="00BC3856" w:rsidRPr="003778F5">
        <w:rPr>
          <w:rFonts w:ascii="Arial" w:hAnsi="Arial" w:cs="Arial"/>
          <w:sz w:val="28"/>
          <w:szCs w:val="28"/>
        </w:rPr>
        <w:t xml:space="preserve"> beneficiaria.</w:t>
      </w:r>
      <w:r w:rsidR="00BC3856" w:rsidRPr="00BC3856">
        <w:rPr>
          <w:rFonts w:ascii="Arial" w:hAnsi="Arial" w:cs="Arial"/>
          <w:sz w:val="28"/>
          <w:szCs w:val="28"/>
        </w:rPr>
        <w:t xml:space="preserve"> </w:t>
      </w:r>
    </w:p>
    <w:p w14:paraId="1DDE801F" w14:textId="77777777" w:rsidR="00BC3856" w:rsidRPr="00BC3856" w:rsidRDefault="00BC3856" w:rsidP="006D644D">
      <w:pPr>
        <w:spacing w:line="360" w:lineRule="auto"/>
        <w:jc w:val="both"/>
        <w:rPr>
          <w:rFonts w:ascii="Arial" w:hAnsi="Arial" w:cs="Arial"/>
          <w:sz w:val="28"/>
          <w:szCs w:val="28"/>
        </w:rPr>
      </w:pPr>
    </w:p>
    <w:p w14:paraId="7BE5F80E" w14:textId="77777777" w:rsidR="00BC3856" w:rsidRDefault="004F1DE2" w:rsidP="006D644D">
      <w:pPr>
        <w:spacing w:line="360" w:lineRule="auto"/>
        <w:jc w:val="both"/>
        <w:rPr>
          <w:rFonts w:ascii="Arial" w:hAnsi="Arial" w:cs="Arial"/>
          <w:sz w:val="28"/>
          <w:szCs w:val="28"/>
        </w:rPr>
      </w:pPr>
      <w:r w:rsidRPr="003778F5">
        <w:rPr>
          <w:rFonts w:ascii="Arial" w:hAnsi="Arial" w:cs="Arial"/>
          <w:sz w:val="28"/>
          <w:szCs w:val="28"/>
        </w:rPr>
        <w:t>Artículo 11º.-</w:t>
      </w:r>
      <w:r w:rsidR="00BC3856" w:rsidRPr="003778F5">
        <w:rPr>
          <w:rFonts w:ascii="Arial" w:hAnsi="Arial" w:cs="Arial"/>
          <w:sz w:val="28"/>
          <w:szCs w:val="28"/>
        </w:rPr>
        <w:t xml:space="preserve"> En caso de razones de necesidad fundada, el Poder Ejecutivo de la Ciudad Autónoma de Buenos Aires podrá, unilateralmente, revocar el presente permiso, sin que ello genere pago de indemnización alguna. En dicho caso, la restitución del predio a la Ciudad igualmente incluirá todas las construcciones y mejoras que se hubieran realizado, y se deberá notificar a la permisionaria con un plazo de antelación mínimo de sesenta (60) días.</w:t>
      </w:r>
      <w:r w:rsidR="00BC3856" w:rsidRPr="00BC3856">
        <w:rPr>
          <w:rFonts w:ascii="Arial" w:hAnsi="Arial" w:cs="Arial"/>
          <w:sz w:val="28"/>
          <w:szCs w:val="28"/>
        </w:rPr>
        <w:t xml:space="preserve"> </w:t>
      </w:r>
    </w:p>
    <w:p w14:paraId="406A2646" w14:textId="77777777" w:rsidR="004F1DE2" w:rsidRPr="00BC3856" w:rsidRDefault="004F1DE2" w:rsidP="006D644D">
      <w:pPr>
        <w:spacing w:line="360" w:lineRule="auto"/>
        <w:jc w:val="both"/>
        <w:rPr>
          <w:rFonts w:ascii="Arial" w:hAnsi="Arial" w:cs="Arial"/>
          <w:sz w:val="28"/>
          <w:szCs w:val="28"/>
        </w:rPr>
      </w:pPr>
    </w:p>
    <w:p w14:paraId="434B2891" w14:textId="77777777" w:rsidR="00BC3856" w:rsidRPr="00BC3856" w:rsidRDefault="004F1DE2" w:rsidP="006D644D">
      <w:pPr>
        <w:spacing w:line="360" w:lineRule="auto"/>
        <w:jc w:val="both"/>
        <w:rPr>
          <w:rFonts w:ascii="Arial" w:hAnsi="Arial" w:cs="Arial"/>
          <w:sz w:val="28"/>
          <w:szCs w:val="28"/>
        </w:rPr>
      </w:pPr>
      <w:r w:rsidRPr="003778F5">
        <w:rPr>
          <w:rFonts w:ascii="Arial" w:hAnsi="Arial" w:cs="Arial"/>
          <w:sz w:val="28"/>
          <w:szCs w:val="28"/>
        </w:rPr>
        <w:t>Artículo 12º.-</w:t>
      </w:r>
      <w:r w:rsidR="00BC3856" w:rsidRPr="003778F5">
        <w:rPr>
          <w:rFonts w:ascii="Arial" w:hAnsi="Arial" w:cs="Arial"/>
          <w:sz w:val="28"/>
          <w:szCs w:val="28"/>
        </w:rPr>
        <w:t xml:space="preserve"> Anualmente el Poder Ejecutivo realizará visitas anuales a fin de constatar y evaluar el cumplimiento de la presente norma.</w:t>
      </w:r>
      <w:r w:rsidR="00BC3856" w:rsidRPr="00BC3856">
        <w:rPr>
          <w:rFonts w:ascii="Arial" w:hAnsi="Arial" w:cs="Arial"/>
          <w:sz w:val="28"/>
          <w:szCs w:val="28"/>
        </w:rPr>
        <w:t xml:space="preserve"> </w:t>
      </w:r>
    </w:p>
    <w:p w14:paraId="3560140D" w14:textId="77777777" w:rsidR="004F1DE2" w:rsidRDefault="004F1DE2" w:rsidP="006D644D">
      <w:pPr>
        <w:spacing w:line="360" w:lineRule="auto"/>
        <w:jc w:val="both"/>
        <w:rPr>
          <w:rFonts w:ascii="Arial" w:hAnsi="Arial" w:cs="Arial"/>
          <w:sz w:val="28"/>
          <w:szCs w:val="28"/>
        </w:rPr>
      </w:pPr>
    </w:p>
    <w:p w14:paraId="41EDF43D" w14:textId="77777777" w:rsidR="00EE61B5" w:rsidRDefault="004F1DE2" w:rsidP="006D644D">
      <w:pPr>
        <w:spacing w:line="360" w:lineRule="auto"/>
        <w:jc w:val="both"/>
        <w:rPr>
          <w:rFonts w:ascii="Arial" w:hAnsi="Arial" w:cs="Arial"/>
          <w:sz w:val="28"/>
          <w:szCs w:val="28"/>
        </w:rPr>
      </w:pPr>
      <w:r w:rsidRPr="00AD0439">
        <w:rPr>
          <w:rFonts w:ascii="Arial" w:hAnsi="Arial" w:cs="Arial"/>
          <w:sz w:val="28"/>
          <w:szCs w:val="28"/>
        </w:rPr>
        <w:t>Artículo 1</w:t>
      </w:r>
      <w:r w:rsidR="003B5503">
        <w:rPr>
          <w:rFonts w:ascii="Arial" w:hAnsi="Arial" w:cs="Arial"/>
          <w:sz w:val="28"/>
          <w:szCs w:val="28"/>
        </w:rPr>
        <w:t>3</w:t>
      </w:r>
      <w:r w:rsidRPr="00AD0439">
        <w:rPr>
          <w:rFonts w:ascii="Arial" w:hAnsi="Arial" w:cs="Arial"/>
          <w:sz w:val="28"/>
          <w:szCs w:val="28"/>
        </w:rPr>
        <w:t xml:space="preserve">º.- </w:t>
      </w:r>
      <w:r w:rsidR="00BC3856" w:rsidRPr="00AD0439">
        <w:rPr>
          <w:rFonts w:ascii="Arial" w:hAnsi="Arial" w:cs="Arial"/>
          <w:sz w:val="28"/>
          <w:szCs w:val="28"/>
        </w:rPr>
        <w:t>Publíquese, y cúmplase con lo establecido en los art. 89° y 90° de la Constitución de la Ciudad Autónoma de Buenos Aires.</w:t>
      </w:r>
    </w:p>
    <w:p w14:paraId="60BFA6DE" w14:textId="77777777" w:rsidR="003B5503" w:rsidRDefault="003B5503" w:rsidP="006D644D">
      <w:pPr>
        <w:spacing w:line="360" w:lineRule="auto"/>
        <w:jc w:val="both"/>
        <w:rPr>
          <w:rFonts w:ascii="Arial" w:hAnsi="Arial" w:cs="Arial"/>
          <w:sz w:val="28"/>
          <w:szCs w:val="28"/>
        </w:rPr>
      </w:pPr>
    </w:p>
    <w:p w14:paraId="33718344" w14:textId="77777777" w:rsidR="00DA61FF" w:rsidRPr="00BC3856" w:rsidRDefault="003B5503" w:rsidP="006D644D">
      <w:pPr>
        <w:spacing w:line="360" w:lineRule="auto"/>
        <w:jc w:val="both"/>
        <w:rPr>
          <w:rFonts w:ascii="Arial" w:hAnsi="Arial" w:cs="Arial"/>
          <w:sz w:val="28"/>
          <w:szCs w:val="28"/>
        </w:rPr>
      </w:pPr>
      <w:r w:rsidRPr="003B5503">
        <w:rPr>
          <w:rFonts w:ascii="Arial" w:hAnsi="Arial" w:cs="Arial"/>
          <w:sz w:val="28"/>
          <w:szCs w:val="28"/>
        </w:rPr>
        <w:t>Cláusula Transitoria Primera.-</w:t>
      </w:r>
      <w:r w:rsidRPr="001C091B">
        <w:rPr>
          <w:rFonts w:ascii="Arial" w:hAnsi="Arial" w:cs="Arial"/>
          <w:sz w:val="28"/>
          <w:szCs w:val="28"/>
        </w:rPr>
        <w:t xml:space="preserve"> A la entrada en vigencia de la presente ley queda rescindido el </w:t>
      </w:r>
      <w:r>
        <w:rPr>
          <w:rFonts w:ascii="Arial" w:hAnsi="Arial" w:cs="Arial"/>
          <w:sz w:val="28"/>
          <w:szCs w:val="28"/>
        </w:rPr>
        <w:t xml:space="preserve">CONVENIO DE </w:t>
      </w:r>
      <w:r w:rsidRPr="001C091B">
        <w:rPr>
          <w:rFonts w:ascii="Arial" w:hAnsi="Arial" w:cs="Arial"/>
          <w:sz w:val="28"/>
          <w:szCs w:val="28"/>
        </w:rPr>
        <w:t xml:space="preserve">PERMISO DE USO PRECARIO Y </w:t>
      </w:r>
      <w:r>
        <w:rPr>
          <w:rFonts w:ascii="Arial" w:hAnsi="Arial" w:cs="Arial"/>
          <w:sz w:val="28"/>
          <w:szCs w:val="28"/>
        </w:rPr>
        <w:t>ONEROSO</w:t>
      </w:r>
      <w:r w:rsidRPr="001C091B">
        <w:rPr>
          <w:rFonts w:ascii="Arial" w:hAnsi="Arial" w:cs="Arial"/>
          <w:sz w:val="28"/>
          <w:szCs w:val="28"/>
        </w:rPr>
        <w:t xml:space="preserve"> suscripto el </w:t>
      </w:r>
      <w:r>
        <w:rPr>
          <w:rFonts w:ascii="Arial" w:hAnsi="Arial" w:cs="Arial"/>
          <w:sz w:val="28"/>
          <w:szCs w:val="28"/>
        </w:rPr>
        <w:t>4</w:t>
      </w:r>
      <w:r w:rsidRPr="001C091B">
        <w:rPr>
          <w:rFonts w:ascii="Arial" w:hAnsi="Arial" w:cs="Arial"/>
          <w:sz w:val="28"/>
          <w:szCs w:val="28"/>
        </w:rPr>
        <w:t xml:space="preserve"> de </w:t>
      </w:r>
      <w:r>
        <w:rPr>
          <w:rFonts w:ascii="Arial" w:hAnsi="Arial" w:cs="Arial"/>
          <w:sz w:val="28"/>
          <w:szCs w:val="28"/>
        </w:rPr>
        <w:t xml:space="preserve">octubre </w:t>
      </w:r>
      <w:r w:rsidRPr="001C091B">
        <w:rPr>
          <w:rFonts w:ascii="Arial" w:hAnsi="Arial" w:cs="Arial"/>
          <w:sz w:val="28"/>
          <w:szCs w:val="28"/>
        </w:rPr>
        <w:t>de 202</w:t>
      </w:r>
      <w:r>
        <w:rPr>
          <w:rFonts w:ascii="Arial" w:hAnsi="Arial" w:cs="Arial"/>
          <w:sz w:val="28"/>
          <w:szCs w:val="28"/>
        </w:rPr>
        <w:t>2</w:t>
      </w:r>
      <w:r w:rsidRPr="001C091B">
        <w:rPr>
          <w:rFonts w:ascii="Arial" w:hAnsi="Arial" w:cs="Arial"/>
          <w:sz w:val="28"/>
          <w:szCs w:val="28"/>
        </w:rPr>
        <w:t xml:space="preserve"> entre la Dirección General </w:t>
      </w:r>
      <w:r>
        <w:rPr>
          <w:rFonts w:ascii="Arial" w:hAnsi="Arial" w:cs="Arial"/>
          <w:sz w:val="28"/>
          <w:szCs w:val="28"/>
        </w:rPr>
        <w:t>Concesiones y Permisos</w:t>
      </w:r>
      <w:r w:rsidRPr="001C091B">
        <w:rPr>
          <w:rFonts w:ascii="Arial" w:hAnsi="Arial" w:cs="Arial"/>
          <w:sz w:val="28"/>
          <w:szCs w:val="28"/>
        </w:rPr>
        <w:t xml:space="preserve"> dependiente de Subsecretaría de Administración de Bienes Inmuebles</w:t>
      </w:r>
      <w:r>
        <w:rPr>
          <w:rFonts w:ascii="Arial" w:hAnsi="Arial" w:cs="Arial"/>
          <w:sz w:val="28"/>
          <w:szCs w:val="28"/>
        </w:rPr>
        <w:t xml:space="preserve">, representada en ese acto por su Director General Dr. Fernando Jorge </w:t>
      </w:r>
      <w:proofErr w:type="spellStart"/>
      <w:r>
        <w:rPr>
          <w:rFonts w:ascii="Arial" w:hAnsi="Arial" w:cs="Arial"/>
          <w:sz w:val="28"/>
          <w:szCs w:val="28"/>
        </w:rPr>
        <w:t>Cafasso</w:t>
      </w:r>
      <w:proofErr w:type="spellEnd"/>
      <w:r>
        <w:rPr>
          <w:rFonts w:ascii="Arial" w:hAnsi="Arial" w:cs="Arial"/>
          <w:sz w:val="28"/>
          <w:szCs w:val="28"/>
        </w:rPr>
        <w:t xml:space="preserve"> y la </w:t>
      </w:r>
      <w:r w:rsidRPr="000B6136">
        <w:rPr>
          <w:rFonts w:ascii="Arial" w:hAnsi="Arial" w:cs="Arial"/>
          <w:sz w:val="28"/>
          <w:szCs w:val="28"/>
        </w:rPr>
        <w:t>Cooperativa de Trabajo Altas Cimas Limitada</w:t>
      </w:r>
      <w:r>
        <w:rPr>
          <w:rFonts w:ascii="Arial" w:hAnsi="Arial" w:cs="Arial"/>
          <w:sz w:val="28"/>
          <w:szCs w:val="28"/>
        </w:rPr>
        <w:t xml:space="preserve">, representada en ese acto por su Presidente Sr. Hernán </w:t>
      </w:r>
      <w:proofErr w:type="spellStart"/>
      <w:r>
        <w:rPr>
          <w:rFonts w:ascii="Arial" w:hAnsi="Arial" w:cs="Arial"/>
          <w:sz w:val="28"/>
          <w:szCs w:val="28"/>
        </w:rPr>
        <w:t>Dario</w:t>
      </w:r>
      <w:proofErr w:type="spellEnd"/>
      <w:r>
        <w:rPr>
          <w:rFonts w:ascii="Arial" w:hAnsi="Arial" w:cs="Arial"/>
          <w:sz w:val="28"/>
          <w:szCs w:val="28"/>
        </w:rPr>
        <w:t xml:space="preserve"> Morelli.</w:t>
      </w:r>
    </w:p>
    <w:p w14:paraId="24C5A1C5" w14:textId="77777777" w:rsidR="00734704" w:rsidRPr="00BC3856" w:rsidRDefault="00734704" w:rsidP="006D644D">
      <w:pPr>
        <w:spacing w:line="360" w:lineRule="auto"/>
        <w:jc w:val="both"/>
        <w:rPr>
          <w:rFonts w:ascii="Arial" w:hAnsi="Arial" w:cs="Arial"/>
          <w:sz w:val="28"/>
          <w:szCs w:val="28"/>
        </w:rPr>
      </w:pPr>
    </w:p>
    <w:p w14:paraId="4CDBC2C8" w14:textId="77777777" w:rsidR="00BC3856" w:rsidRDefault="00BC3856" w:rsidP="006D644D">
      <w:pPr>
        <w:spacing w:line="360" w:lineRule="auto"/>
        <w:jc w:val="both"/>
        <w:rPr>
          <w:rStyle w:val="Textoennegrita"/>
          <w:rFonts w:ascii="Arial" w:eastAsiaTheme="majorEastAsia" w:hAnsi="Arial" w:cs="Arial"/>
          <w:b w:val="0"/>
          <w:color w:val="000000"/>
          <w:sz w:val="28"/>
          <w:szCs w:val="28"/>
        </w:rPr>
      </w:pPr>
    </w:p>
    <w:p w14:paraId="25CC3FAF" w14:textId="77777777" w:rsidR="00E81A12" w:rsidRDefault="00E81A12" w:rsidP="00EE61B5">
      <w:pPr>
        <w:spacing w:line="360" w:lineRule="auto"/>
        <w:jc w:val="center"/>
        <w:rPr>
          <w:rFonts w:ascii="Arial" w:hAnsi="Arial" w:cs="Arial"/>
          <w:b/>
          <w:sz w:val="28"/>
          <w:szCs w:val="28"/>
        </w:rPr>
      </w:pPr>
      <w:r>
        <w:rPr>
          <w:rFonts w:ascii="Arial" w:hAnsi="Arial" w:cs="Arial"/>
          <w:b/>
          <w:sz w:val="28"/>
          <w:szCs w:val="28"/>
        </w:rPr>
        <w:lastRenderedPageBreak/>
        <w:t>ANEXO I</w:t>
      </w:r>
    </w:p>
    <w:p w14:paraId="27B3EBED" w14:textId="77777777" w:rsidR="00E81A12" w:rsidRDefault="00E81A12" w:rsidP="00EE61B5">
      <w:pPr>
        <w:spacing w:line="360" w:lineRule="auto"/>
        <w:jc w:val="center"/>
        <w:rPr>
          <w:rFonts w:ascii="Arial" w:hAnsi="Arial" w:cs="Arial"/>
          <w:b/>
          <w:sz w:val="28"/>
          <w:szCs w:val="28"/>
        </w:rPr>
      </w:pPr>
    </w:p>
    <w:p w14:paraId="3C6EA449" w14:textId="77777777" w:rsidR="00E81A12" w:rsidRDefault="00E81A12" w:rsidP="00EE61B5">
      <w:pPr>
        <w:spacing w:line="360" w:lineRule="auto"/>
        <w:jc w:val="center"/>
        <w:rPr>
          <w:rFonts w:ascii="Arial" w:hAnsi="Arial" w:cs="Arial"/>
          <w:b/>
          <w:sz w:val="28"/>
          <w:szCs w:val="28"/>
        </w:rPr>
      </w:pPr>
      <w:r>
        <w:rPr>
          <w:rFonts w:ascii="Arial" w:hAnsi="Arial" w:cs="Arial"/>
          <w:b/>
          <w:noProof/>
          <w:sz w:val="28"/>
          <w:szCs w:val="28"/>
          <w:lang w:val="es-ES" w:eastAsia="es-ES"/>
        </w:rPr>
        <w:drawing>
          <wp:inline distT="0" distB="0" distL="0" distR="0" wp14:anchorId="3A6CBFDF" wp14:editId="790996C4">
            <wp:extent cx="4525010" cy="7364095"/>
            <wp:effectExtent l="19050" t="0" r="889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4525010" cy="7364095"/>
                    </a:xfrm>
                    <a:prstGeom prst="rect">
                      <a:avLst/>
                    </a:prstGeom>
                    <a:noFill/>
                  </pic:spPr>
                </pic:pic>
              </a:graphicData>
            </a:graphic>
          </wp:inline>
        </w:drawing>
      </w:r>
    </w:p>
    <w:p w14:paraId="7BA15F67" w14:textId="77777777" w:rsidR="00E81A12" w:rsidRDefault="00E81A12" w:rsidP="00EE61B5">
      <w:pPr>
        <w:spacing w:line="360" w:lineRule="auto"/>
        <w:jc w:val="center"/>
        <w:rPr>
          <w:rFonts w:ascii="Arial" w:hAnsi="Arial" w:cs="Arial"/>
          <w:b/>
          <w:sz w:val="28"/>
          <w:szCs w:val="28"/>
        </w:rPr>
      </w:pPr>
    </w:p>
    <w:p w14:paraId="78D5FF48" w14:textId="77777777" w:rsidR="00E81A12" w:rsidRDefault="00E81A12" w:rsidP="00EE61B5">
      <w:pPr>
        <w:spacing w:line="360" w:lineRule="auto"/>
        <w:jc w:val="center"/>
        <w:rPr>
          <w:rFonts w:ascii="Arial" w:hAnsi="Arial" w:cs="Arial"/>
          <w:b/>
          <w:sz w:val="28"/>
          <w:szCs w:val="28"/>
        </w:rPr>
      </w:pPr>
    </w:p>
    <w:p w14:paraId="44AF5994" w14:textId="77777777" w:rsidR="00E81A12" w:rsidRDefault="00E81A12" w:rsidP="00EE61B5">
      <w:pPr>
        <w:spacing w:line="360" w:lineRule="auto"/>
        <w:jc w:val="center"/>
        <w:rPr>
          <w:rFonts w:ascii="Arial" w:hAnsi="Arial" w:cs="Arial"/>
          <w:b/>
          <w:sz w:val="28"/>
          <w:szCs w:val="28"/>
        </w:rPr>
      </w:pPr>
    </w:p>
    <w:p w14:paraId="160C5650" w14:textId="77777777" w:rsidR="00E81A12" w:rsidRDefault="00E81A12" w:rsidP="00EE61B5">
      <w:pPr>
        <w:spacing w:line="360" w:lineRule="auto"/>
        <w:jc w:val="center"/>
        <w:rPr>
          <w:rFonts w:ascii="Arial" w:hAnsi="Arial" w:cs="Arial"/>
          <w:b/>
          <w:sz w:val="28"/>
          <w:szCs w:val="28"/>
        </w:rPr>
      </w:pPr>
    </w:p>
    <w:p w14:paraId="725802D7" w14:textId="77777777" w:rsidR="00E81A12" w:rsidRDefault="00E81A12" w:rsidP="00EE61B5">
      <w:pPr>
        <w:spacing w:line="360" w:lineRule="auto"/>
        <w:jc w:val="center"/>
        <w:rPr>
          <w:rFonts w:ascii="Arial" w:hAnsi="Arial" w:cs="Arial"/>
          <w:b/>
          <w:sz w:val="28"/>
          <w:szCs w:val="28"/>
        </w:rPr>
      </w:pPr>
    </w:p>
    <w:p w14:paraId="3571F2C2" w14:textId="77777777" w:rsidR="00E81A12" w:rsidRDefault="00E81A12" w:rsidP="00EE61B5">
      <w:pPr>
        <w:spacing w:line="360" w:lineRule="auto"/>
        <w:jc w:val="center"/>
        <w:rPr>
          <w:rFonts w:ascii="Arial" w:hAnsi="Arial" w:cs="Arial"/>
          <w:b/>
          <w:sz w:val="28"/>
          <w:szCs w:val="28"/>
        </w:rPr>
      </w:pPr>
    </w:p>
    <w:p w14:paraId="6F7AD1AB" w14:textId="77777777" w:rsidR="00EE61B5" w:rsidRDefault="00EE61B5" w:rsidP="00EE61B5">
      <w:pPr>
        <w:spacing w:line="360" w:lineRule="auto"/>
        <w:jc w:val="center"/>
        <w:rPr>
          <w:rFonts w:ascii="Arial" w:hAnsi="Arial" w:cs="Arial"/>
          <w:b/>
          <w:sz w:val="28"/>
          <w:szCs w:val="28"/>
        </w:rPr>
      </w:pPr>
      <w:r>
        <w:rPr>
          <w:rFonts w:ascii="Arial" w:hAnsi="Arial" w:cs="Arial"/>
          <w:b/>
          <w:sz w:val="28"/>
          <w:szCs w:val="28"/>
        </w:rPr>
        <w:lastRenderedPageBreak/>
        <w:t>FUNDAMENTOS</w:t>
      </w:r>
    </w:p>
    <w:p w14:paraId="55CA7B1D" w14:textId="77777777" w:rsidR="00EE61B5" w:rsidRDefault="00EE61B5" w:rsidP="00EE61B5">
      <w:pPr>
        <w:spacing w:line="360" w:lineRule="auto"/>
        <w:jc w:val="center"/>
        <w:rPr>
          <w:rFonts w:ascii="Arial" w:hAnsi="Arial" w:cs="Arial"/>
          <w:b/>
          <w:sz w:val="28"/>
          <w:szCs w:val="28"/>
        </w:rPr>
      </w:pPr>
    </w:p>
    <w:p w14:paraId="53E1FA40" w14:textId="77777777" w:rsidR="00EE61B5" w:rsidRDefault="00EE61B5" w:rsidP="00EE61B5">
      <w:pPr>
        <w:spacing w:line="360" w:lineRule="auto"/>
        <w:jc w:val="both"/>
        <w:rPr>
          <w:rFonts w:ascii="Arial" w:hAnsi="Arial" w:cs="Arial"/>
          <w:sz w:val="28"/>
          <w:szCs w:val="28"/>
        </w:rPr>
      </w:pPr>
      <w:r w:rsidRPr="00EE61B5">
        <w:rPr>
          <w:rFonts w:ascii="Arial" w:hAnsi="Arial" w:cs="Arial"/>
          <w:sz w:val="28"/>
          <w:szCs w:val="28"/>
        </w:rPr>
        <w:t>Sra. Presidenta:</w:t>
      </w:r>
    </w:p>
    <w:p w14:paraId="1F4A469D" w14:textId="77777777" w:rsidR="00EE61B5" w:rsidRDefault="00EE61B5" w:rsidP="00EE61B5">
      <w:pPr>
        <w:spacing w:line="360" w:lineRule="auto"/>
        <w:jc w:val="both"/>
        <w:rPr>
          <w:rFonts w:ascii="Arial" w:hAnsi="Arial" w:cs="Arial"/>
          <w:sz w:val="28"/>
          <w:szCs w:val="28"/>
        </w:rPr>
      </w:pPr>
    </w:p>
    <w:p w14:paraId="7F83B4F2" w14:textId="77777777" w:rsidR="00576AD4" w:rsidRPr="003778F5" w:rsidRDefault="00EE61B5" w:rsidP="00576AD4">
      <w:pPr>
        <w:spacing w:line="360" w:lineRule="auto"/>
        <w:jc w:val="both"/>
        <w:rPr>
          <w:rFonts w:ascii="Arial" w:hAnsi="Arial" w:cs="Arial"/>
          <w:sz w:val="28"/>
          <w:szCs w:val="28"/>
        </w:rPr>
      </w:pPr>
      <w:r>
        <w:rPr>
          <w:rFonts w:ascii="Arial" w:hAnsi="Arial" w:cs="Arial"/>
          <w:sz w:val="28"/>
          <w:szCs w:val="28"/>
        </w:rPr>
        <w:t>El objeto del pre</w:t>
      </w:r>
      <w:r w:rsidR="00BA5E72">
        <w:rPr>
          <w:rFonts w:ascii="Arial" w:hAnsi="Arial" w:cs="Arial"/>
          <w:sz w:val="28"/>
          <w:szCs w:val="28"/>
        </w:rPr>
        <w:t xml:space="preserve">sente proyecto es otorgar </w:t>
      </w:r>
      <w:r w:rsidR="00576AD4" w:rsidRPr="003778F5">
        <w:rPr>
          <w:rFonts w:ascii="Arial" w:hAnsi="Arial" w:cs="Arial"/>
          <w:sz w:val="28"/>
          <w:szCs w:val="28"/>
        </w:rPr>
        <w:t xml:space="preserve">a la </w:t>
      </w:r>
      <w:r w:rsidR="00576AD4">
        <w:rPr>
          <w:rFonts w:ascii="Arial" w:hAnsi="Arial" w:cs="Arial"/>
          <w:sz w:val="28"/>
          <w:szCs w:val="28"/>
        </w:rPr>
        <w:t>Cooperativa de Trabajo Altas Cimas Limitada, CUIT 30-71555921-4</w:t>
      </w:r>
      <w:r w:rsidR="00576AD4" w:rsidRPr="003778F5">
        <w:rPr>
          <w:rFonts w:ascii="Arial" w:hAnsi="Arial" w:cs="Arial"/>
          <w:sz w:val="28"/>
          <w:szCs w:val="28"/>
        </w:rPr>
        <w:t xml:space="preserve">, el uso a título precario y gratuito por el término de 20 años, </w:t>
      </w:r>
      <w:r w:rsidR="00576AD4">
        <w:rPr>
          <w:rFonts w:ascii="Arial" w:hAnsi="Arial" w:cs="Arial"/>
          <w:sz w:val="28"/>
          <w:szCs w:val="28"/>
        </w:rPr>
        <w:t xml:space="preserve">de un sector de 2.144 m2 aproximadamente, dentro de la manzana delimitada por la calle Lima, Avenida Juan de Garay, Avenida Bernardo de </w:t>
      </w:r>
      <w:r w:rsidR="00293501">
        <w:rPr>
          <w:rFonts w:ascii="Arial" w:hAnsi="Arial" w:cs="Arial"/>
          <w:sz w:val="28"/>
          <w:szCs w:val="28"/>
        </w:rPr>
        <w:t>I</w:t>
      </w:r>
      <w:r w:rsidR="00576AD4">
        <w:rPr>
          <w:rFonts w:ascii="Arial" w:hAnsi="Arial" w:cs="Arial"/>
          <w:sz w:val="28"/>
          <w:szCs w:val="28"/>
        </w:rPr>
        <w:t xml:space="preserve">rigoyen y Avenida Brasil, </w:t>
      </w:r>
      <w:r w:rsidR="00576AD4" w:rsidRPr="003778F5">
        <w:rPr>
          <w:rFonts w:ascii="Arial" w:hAnsi="Arial" w:cs="Arial"/>
          <w:sz w:val="28"/>
          <w:szCs w:val="28"/>
        </w:rPr>
        <w:t xml:space="preserve">de dominio de la Ciudad Autónoma de Buenos Aires, nomenclatura catastral: Circunscripción </w:t>
      </w:r>
      <w:r w:rsidR="00576AD4">
        <w:rPr>
          <w:rFonts w:ascii="Arial" w:hAnsi="Arial" w:cs="Arial"/>
          <w:sz w:val="28"/>
          <w:szCs w:val="28"/>
        </w:rPr>
        <w:t>3</w:t>
      </w:r>
      <w:r w:rsidR="00576AD4" w:rsidRPr="003778F5">
        <w:rPr>
          <w:rFonts w:ascii="Arial" w:hAnsi="Arial" w:cs="Arial"/>
          <w:sz w:val="28"/>
          <w:szCs w:val="28"/>
        </w:rPr>
        <w:t xml:space="preserve">, Sección </w:t>
      </w:r>
      <w:r w:rsidR="00576AD4">
        <w:rPr>
          <w:rFonts w:ascii="Arial" w:hAnsi="Arial" w:cs="Arial"/>
          <w:sz w:val="28"/>
          <w:szCs w:val="28"/>
        </w:rPr>
        <w:t>16</w:t>
      </w:r>
      <w:r w:rsidR="00576AD4" w:rsidRPr="003778F5">
        <w:rPr>
          <w:rFonts w:ascii="Arial" w:hAnsi="Arial" w:cs="Arial"/>
          <w:sz w:val="28"/>
          <w:szCs w:val="28"/>
        </w:rPr>
        <w:t xml:space="preserve">, Manzana </w:t>
      </w:r>
      <w:r w:rsidR="00576AD4">
        <w:rPr>
          <w:rFonts w:ascii="Arial" w:hAnsi="Arial" w:cs="Arial"/>
          <w:sz w:val="28"/>
          <w:szCs w:val="28"/>
        </w:rPr>
        <w:t>87A</w:t>
      </w:r>
      <w:r w:rsidR="00576AD4" w:rsidRPr="003778F5">
        <w:rPr>
          <w:rFonts w:ascii="Arial" w:hAnsi="Arial" w:cs="Arial"/>
          <w:sz w:val="28"/>
          <w:szCs w:val="28"/>
        </w:rPr>
        <w:t xml:space="preserve">. </w:t>
      </w:r>
    </w:p>
    <w:p w14:paraId="7AC1A5CA" w14:textId="77777777" w:rsidR="009744B1" w:rsidRDefault="009744B1" w:rsidP="009744B1">
      <w:pPr>
        <w:spacing w:line="360" w:lineRule="auto"/>
        <w:jc w:val="both"/>
        <w:rPr>
          <w:rFonts w:ascii="Arial" w:hAnsi="Arial" w:cs="Arial"/>
          <w:sz w:val="28"/>
          <w:szCs w:val="28"/>
        </w:rPr>
      </w:pPr>
    </w:p>
    <w:p w14:paraId="72023C94" w14:textId="77777777" w:rsidR="002072EC" w:rsidRDefault="002072EC" w:rsidP="002072EC">
      <w:pPr>
        <w:spacing w:line="360" w:lineRule="auto"/>
        <w:jc w:val="both"/>
        <w:rPr>
          <w:rFonts w:ascii="Arial" w:hAnsi="Arial" w:cs="Arial"/>
          <w:sz w:val="28"/>
          <w:szCs w:val="28"/>
        </w:rPr>
      </w:pPr>
      <w:r>
        <w:rPr>
          <w:rFonts w:ascii="Arial" w:hAnsi="Arial" w:cs="Arial"/>
          <w:sz w:val="28"/>
          <w:szCs w:val="28"/>
        </w:rPr>
        <w:t xml:space="preserve">Dicha Cooperativa, es parte de una comunidad llamada COFRADYA (Comunidad de Fraternidad Desarrollo y Amistad) que se formo con el objetivo de poder brindar espacios de formación y de trabajo concretos a jóvenes de barrios populares, teniendo su base en el Barrio Padre </w:t>
      </w:r>
      <w:proofErr w:type="spellStart"/>
      <w:r>
        <w:rPr>
          <w:rFonts w:ascii="Arial" w:hAnsi="Arial" w:cs="Arial"/>
          <w:sz w:val="28"/>
          <w:szCs w:val="28"/>
        </w:rPr>
        <w:t>Ricciardelli</w:t>
      </w:r>
      <w:proofErr w:type="spellEnd"/>
      <w:r>
        <w:rPr>
          <w:rFonts w:ascii="Arial" w:hAnsi="Arial" w:cs="Arial"/>
          <w:sz w:val="28"/>
          <w:szCs w:val="28"/>
        </w:rPr>
        <w:t>.  Durante años buscamos plasmar nuestra actividad en espacios concretos; y desde hace ya un par de años, podemos desarrollar estos objetivos en los predios de este proyecto de Ley.</w:t>
      </w:r>
    </w:p>
    <w:p w14:paraId="5ADADFE4" w14:textId="77777777" w:rsidR="00B471E7" w:rsidRDefault="002072EC" w:rsidP="009744B1">
      <w:pPr>
        <w:spacing w:line="360" w:lineRule="auto"/>
        <w:jc w:val="both"/>
        <w:rPr>
          <w:rFonts w:ascii="Arial" w:hAnsi="Arial" w:cs="Arial"/>
          <w:sz w:val="28"/>
          <w:szCs w:val="28"/>
        </w:rPr>
      </w:pPr>
      <w:r>
        <w:rPr>
          <w:rFonts w:ascii="Arial" w:hAnsi="Arial" w:cs="Arial"/>
          <w:sz w:val="28"/>
          <w:szCs w:val="28"/>
        </w:rPr>
        <w:t>En el predio de Altas Cimas, funcionan las oficinas técnicas, comerciales, de capacitación, arreglo de maquinaras y depósitos.  A su vez, compartimos de manera interna con nuestra Mutual oficinas y depósitos para el servicio de nuestros asociados.</w:t>
      </w:r>
    </w:p>
    <w:p w14:paraId="19CC1DD9" w14:textId="77777777" w:rsidR="00B471E7" w:rsidRDefault="002072EC" w:rsidP="002072EC">
      <w:pPr>
        <w:spacing w:line="360" w:lineRule="auto"/>
        <w:jc w:val="both"/>
        <w:rPr>
          <w:rFonts w:ascii="Arial" w:hAnsi="Arial" w:cs="Arial"/>
          <w:sz w:val="28"/>
          <w:szCs w:val="28"/>
        </w:rPr>
      </w:pPr>
      <w:r>
        <w:rPr>
          <w:rFonts w:ascii="Arial" w:hAnsi="Arial" w:cs="Arial"/>
          <w:sz w:val="28"/>
          <w:szCs w:val="28"/>
        </w:rPr>
        <w:t xml:space="preserve">A su vez, generamos un espacio para el desarrollo de otras actividades que colaboren en la comercialización de cooperativas, y emprendimientos familiares. </w:t>
      </w:r>
    </w:p>
    <w:p w14:paraId="46A1D683" w14:textId="77777777" w:rsidR="00796AE3" w:rsidRDefault="00796AE3" w:rsidP="009744B1">
      <w:pPr>
        <w:spacing w:line="360" w:lineRule="auto"/>
        <w:jc w:val="both"/>
        <w:rPr>
          <w:rFonts w:ascii="Arial" w:hAnsi="Arial" w:cs="Arial"/>
          <w:sz w:val="28"/>
          <w:szCs w:val="28"/>
        </w:rPr>
      </w:pPr>
    </w:p>
    <w:p w14:paraId="49AF40C6" w14:textId="77777777" w:rsidR="00796AE3" w:rsidRDefault="00796AE3" w:rsidP="00796AE3">
      <w:pPr>
        <w:spacing w:line="360" w:lineRule="auto"/>
        <w:jc w:val="both"/>
        <w:rPr>
          <w:rFonts w:ascii="Arial" w:hAnsi="Arial" w:cs="Arial"/>
          <w:sz w:val="28"/>
          <w:szCs w:val="28"/>
        </w:rPr>
      </w:pPr>
      <w:r w:rsidRPr="0000450C">
        <w:rPr>
          <w:rFonts w:ascii="Arial" w:hAnsi="Arial" w:cs="Arial"/>
          <w:sz w:val="28"/>
          <w:szCs w:val="28"/>
        </w:rPr>
        <w:t xml:space="preserve">La integración socio comunitaria y el desarrollo sustentable de los barrios populares es un objetivo que persiguen muchas organizaciones con sede en los territorios, muchas de las cuales se focalizan en generar trabajo genuino y condiciones de vida saludables para quienes viven allí. </w:t>
      </w:r>
    </w:p>
    <w:p w14:paraId="6354B5F5" w14:textId="77777777" w:rsidR="00796AE3" w:rsidRPr="0000450C" w:rsidRDefault="00796AE3" w:rsidP="00796AE3">
      <w:pPr>
        <w:spacing w:line="360" w:lineRule="auto"/>
        <w:jc w:val="both"/>
        <w:rPr>
          <w:rFonts w:ascii="Arial" w:hAnsi="Arial" w:cs="Arial"/>
          <w:sz w:val="28"/>
          <w:szCs w:val="28"/>
        </w:rPr>
      </w:pPr>
    </w:p>
    <w:p w14:paraId="43D56387" w14:textId="77777777" w:rsidR="00796AE3" w:rsidRDefault="00796AE3" w:rsidP="00796AE3">
      <w:pPr>
        <w:spacing w:line="360" w:lineRule="auto"/>
        <w:jc w:val="both"/>
        <w:rPr>
          <w:rFonts w:ascii="Arial" w:hAnsi="Arial" w:cs="Arial"/>
          <w:sz w:val="28"/>
          <w:szCs w:val="28"/>
        </w:rPr>
      </w:pPr>
      <w:r w:rsidRPr="0000450C">
        <w:rPr>
          <w:rFonts w:ascii="Arial" w:hAnsi="Arial" w:cs="Arial"/>
          <w:sz w:val="28"/>
          <w:szCs w:val="28"/>
        </w:rPr>
        <w:lastRenderedPageBreak/>
        <w:t xml:space="preserve">En el año 2016 se conformó </w:t>
      </w:r>
      <w:r w:rsidR="003B65B2">
        <w:rPr>
          <w:rFonts w:ascii="Arial" w:hAnsi="Arial" w:cs="Arial"/>
          <w:sz w:val="28"/>
          <w:szCs w:val="28"/>
        </w:rPr>
        <w:t>la</w:t>
      </w:r>
      <w:r w:rsidRPr="0000450C">
        <w:rPr>
          <w:rFonts w:ascii="Arial" w:hAnsi="Arial" w:cs="Arial"/>
          <w:sz w:val="28"/>
          <w:szCs w:val="28"/>
        </w:rPr>
        <w:t xml:space="preserve"> cooperativa de trabajo en el sector de la construcción denominada “</w:t>
      </w:r>
      <w:r w:rsidRPr="0000450C">
        <w:rPr>
          <w:rFonts w:ascii="Arial" w:hAnsi="Arial" w:cs="Arial"/>
          <w:b/>
          <w:bCs/>
          <w:sz w:val="28"/>
          <w:szCs w:val="28"/>
        </w:rPr>
        <w:t>Altas Cimas</w:t>
      </w:r>
      <w:r w:rsidRPr="0000450C">
        <w:rPr>
          <w:rFonts w:ascii="Arial" w:hAnsi="Arial" w:cs="Arial"/>
          <w:sz w:val="28"/>
          <w:szCs w:val="28"/>
        </w:rPr>
        <w:t xml:space="preserve">” que agrupa a jóvenes del barrio P. </w:t>
      </w:r>
      <w:proofErr w:type="spellStart"/>
      <w:r w:rsidRPr="0000450C">
        <w:rPr>
          <w:rFonts w:ascii="Arial" w:hAnsi="Arial" w:cs="Arial"/>
          <w:sz w:val="28"/>
          <w:szCs w:val="28"/>
        </w:rPr>
        <w:t>Ricciardelli</w:t>
      </w:r>
      <w:proofErr w:type="spellEnd"/>
      <w:r w:rsidRPr="0000450C">
        <w:rPr>
          <w:rFonts w:ascii="Arial" w:hAnsi="Arial" w:cs="Arial"/>
          <w:sz w:val="28"/>
          <w:szCs w:val="28"/>
        </w:rPr>
        <w:t>, uno de los más grandes y con mayor cantidad de habitantes de la Ciudad A. de Buenos Aires (CABA), realizando obras financiadas por el sector público y el sector privado en diferentes localidades.  Algunos de esos jóvenes son beneficiarios/as de programas de ingresos (como el Potenciar Trabajo) y otros/as no cuentan con ingresos regulares provenientes del Estado.  </w:t>
      </w:r>
    </w:p>
    <w:p w14:paraId="6C57FE9E" w14:textId="77777777" w:rsidR="00796AE3" w:rsidRPr="0000450C" w:rsidRDefault="00796AE3" w:rsidP="00796AE3">
      <w:pPr>
        <w:spacing w:line="360" w:lineRule="auto"/>
        <w:jc w:val="both"/>
        <w:rPr>
          <w:rFonts w:ascii="Arial" w:hAnsi="Arial" w:cs="Arial"/>
          <w:sz w:val="28"/>
          <w:szCs w:val="28"/>
        </w:rPr>
      </w:pPr>
    </w:p>
    <w:p w14:paraId="06CFE5AB" w14:textId="77777777" w:rsidR="00796AE3" w:rsidRDefault="00796AE3" w:rsidP="00796AE3">
      <w:pPr>
        <w:spacing w:line="360" w:lineRule="auto"/>
        <w:jc w:val="both"/>
        <w:rPr>
          <w:rFonts w:ascii="Arial" w:hAnsi="Arial" w:cs="Arial"/>
          <w:sz w:val="28"/>
          <w:szCs w:val="28"/>
        </w:rPr>
      </w:pPr>
      <w:r w:rsidRPr="0000450C">
        <w:rPr>
          <w:rFonts w:ascii="Arial" w:hAnsi="Arial" w:cs="Arial"/>
          <w:sz w:val="28"/>
          <w:szCs w:val="28"/>
        </w:rPr>
        <w:t xml:space="preserve">Años </w:t>
      </w:r>
      <w:proofErr w:type="spellStart"/>
      <w:r w:rsidRPr="0000450C">
        <w:rPr>
          <w:rFonts w:ascii="Arial" w:hAnsi="Arial" w:cs="Arial"/>
          <w:sz w:val="28"/>
          <w:szCs w:val="28"/>
        </w:rPr>
        <w:t>despúes</w:t>
      </w:r>
      <w:proofErr w:type="spellEnd"/>
      <w:r w:rsidRPr="0000450C">
        <w:rPr>
          <w:rFonts w:ascii="Arial" w:hAnsi="Arial" w:cs="Arial"/>
          <w:sz w:val="28"/>
          <w:szCs w:val="28"/>
        </w:rPr>
        <w:t>, en 2021 decidimos unir esfuerzos y sumar a otra cooperativa, “</w:t>
      </w:r>
      <w:r w:rsidRPr="0000450C">
        <w:rPr>
          <w:rFonts w:ascii="Arial" w:hAnsi="Arial" w:cs="Arial"/>
          <w:b/>
          <w:bCs/>
          <w:sz w:val="28"/>
          <w:szCs w:val="28"/>
        </w:rPr>
        <w:t>Cuidadores de la Tierra</w:t>
      </w:r>
      <w:r w:rsidRPr="0000450C">
        <w:rPr>
          <w:rFonts w:ascii="Arial" w:hAnsi="Arial" w:cs="Arial"/>
          <w:sz w:val="28"/>
          <w:szCs w:val="28"/>
        </w:rPr>
        <w:t xml:space="preserve">” para desarrollar acciones vinculadas a la producción y distribución de alimentos frescos.   </w:t>
      </w:r>
      <w:proofErr w:type="spellStart"/>
      <w:r w:rsidRPr="0000450C">
        <w:rPr>
          <w:rFonts w:ascii="Arial" w:hAnsi="Arial" w:cs="Arial"/>
          <w:sz w:val="28"/>
          <w:szCs w:val="28"/>
        </w:rPr>
        <w:t>Asi</w:t>
      </w:r>
      <w:proofErr w:type="spellEnd"/>
      <w:r w:rsidRPr="0000450C">
        <w:rPr>
          <w:rFonts w:ascii="Arial" w:hAnsi="Arial" w:cs="Arial"/>
          <w:sz w:val="28"/>
          <w:szCs w:val="28"/>
        </w:rPr>
        <w:t xml:space="preserve"> nace  una Feria de Abasto, mayorista de frutas y verduras que abrió sus puertas en febrero de 2024  (</w:t>
      </w:r>
      <w:hyperlink r:id="rId9" w:tgtFrame="_blank" w:history="1">
        <w:r w:rsidRPr="0000450C">
          <w:rPr>
            <w:rStyle w:val="Hipervnculo"/>
            <w:rFonts w:ascii="Arial" w:hAnsi="Arial" w:cs="Arial"/>
            <w:sz w:val="28"/>
            <w:szCs w:val="28"/>
          </w:rPr>
          <w:t>https://www.feriadeabasto.com.ar/</w:t>
        </w:r>
      </w:hyperlink>
      <w:r w:rsidRPr="0000450C">
        <w:rPr>
          <w:rFonts w:ascii="Arial" w:hAnsi="Arial" w:cs="Arial"/>
          <w:sz w:val="28"/>
          <w:szCs w:val="28"/>
        </w:rPr>
        <w:t>) en el predio de 2200 mts2 alquilado al GCBA  en el barrio de Constitución, al sur-oeste de CABA, y en el límite con la zona sur del Conurban</w:t>
      </w:r>
      <w:r>
        <w:rPr>
          <w:rFonts w:ascii="Arial" w:hAnsi="Arial" w:cs="Arial"/>
          <w:sz w:val="28"/>
          <w:szCs w:val="28"/>
        </w:rPr>
        <w:t>o bonaerense. La Feria ofrece 50</w:t>
      </w:r>
      <w:r w:rsidRPr="0000450C">
        <w:rPr>
          <w:rFonts w:ascii="Arial" w:hAnsi="Arial" w:cs="Arial"/>
          <w:sz w:val="28"/>
          <w:szCs w:val="28"/>
        </w:rPr>
        <w:t xml:space="preserve"> puestos en espacio de operación</w:t>
      </w:r>
      <w:r>
        <w:rPr>
          <w:rFonts w:ascii="Arial" w:hAnsi="Arial" w:cs="Arial"/>
          <w:sz w:val="28"/>
          <w:szCs w:val="28"/>
        </w:rPr>
        <w:t xml:space="preserve"> de 1600m2 que utilizan 3</w:t>
      </w:r>
      <w:r w:rsidRPr="0000450C">
        <w:rPr>
          <w:rFonts w:ascii="Arial" w:hAnsi="Arial" w:cs="Arial"/>
          <w:sz w:val="28"/>
          <w:szCs w:val="28"/>
        </w:rPr>
        <w:t>0 operadores y quinteros provenientes  de la Provincia de Buenos Aires para la venta a verdulerías pequeñas y la distribución de la cooperativa a hoteles y restaurantes</w:t>
      </w:r>
      <w:r>
        <w:rPr>
          <w:rFonts w:ascii="Arial" w:hAnsi="Arial" w:cs="Arial"/>
          <w:sz w:val="28"/>
          <w:szCs w:val="28"/>
        </w:rPr>
        <w:t xml:space="preserve"> Actualmente se movilizan 50</w:t>
      </w:r>
      <w:r w:rsidRPr="0000450C">
        <w:rPr>
          <w:rFonts w:ascii="Arial" w:hAnsi="Arial" w:cs="Arial"/>
          <w:sz w:val="28"/>
          <w:szCs w:val="28"/>
        </w:rPr>
        <w:t xml:space="preserve"> mil bultos mensuales, pero la Feria dispone de puestos para movilizar hasta 60 mil bultos. </w:t>
      </w:r>
    </w:p>
    <w:p w14:paraId="70AA84BE" w14:textId="77777777" w:rsidR="00796AE3" w:rsidRPr="0000450C" w:rsidRDefault="00796AE3" w:rsidP="00796AE3">
      <w:pPr>
        <w:spacing w:line="360" w:lineRule="auto"/>
        <w:jc w:val="both"/>
        <w:rPr>
          <w:rFonts w:ascii="Arial" w:hAnsi="Arial" w:cs="Arial"/>
          <w:sz w:val="28"/>
          <w:szCs w:val="28"/>
        </w:rPr>
      </w:pPr>
    </w:p>
    <w:p w14:paraId="58B372FE" w14:textId="77777777" w:rsidR="00796AE3" w:rsidRPr="0000450C" w:rsidRDefault="00796AE3" w:rsidP="00796AE3">
      <w:pPr>
        <w:spacing w:line="360" w:lineRule="auto"/>
        <w:jc w:val="both"/>
        <w:rPr>
          <w:rFonts w:ascii="Arial" w:hAnsi="Arial" w:cs="Arial"/>
          <w:sz w:val="28"/>
          <w:szCs w:val="28"/>
        </w:rPr>
      </w:pPr>
      <w:r w:rsidRPr="0000450C">
        <w:rPr>
          <w:rFonts w:ascii="Arial" w:hAnsi="Arial" w:cs="Arial"/>
          <w:sz w:val="28"/>
          <w:szCs w:val="28"/>
        </w:rPr>
        <w:t>Por otro lado, quienes trabajan en ambas cooperativas, de construcción y de comercialización de alimentos, conformaron en el año 2020 una Mutual, ”</w:t>
      </w:r>
      <w:r w:rsidRPr="0000450C">
        <w:rPr>
          <w:rFonts w:ascii="Arial" w:hAnsi="Arial" w:cs="Arial"/>
          <w:b/>
          <w:bCs/>
          <w:sz w:val="28"/>
          <w:szCs w:val="28"/>
        </w:rPr>
        <w:t>La Misma  Barca</w:t>
      </w:r>
      <w:r w:rsidRPr="0000450C">
        <w:rPr>
          <w:rFonts w:ascii="Arial" w:hAnsi="Arial" w:cs="Arial"/>
          <w:sz w:val="28"/>
          <w:szCs w:val="28"/>
        </w:rPr>
        <w:t xml:space="preserve">”, que desde su </w:t>
      </w:r>
      <w:r w:rsidRPr="0000450C">
        <w:rPr>
          <w:rFonts w:ascii="Arial" w:hAnsi="Arial" w:cs="Arial"/>
          <w:b/>
          <w:bCs/>
          <w:sz w:val="28"/>
          <w:szCs w:val="28"/>
        </w:rPr>
        <w:t xml:space="preserve">Casa Social </w:t>
      </w:r>
      <w:r w:rsidRPr="0000450C">
        <w:rPr>
          <w:rFonts w:ascii="Arial" w:hAnsi="Arial" w:cs="Arial"/>
          <w:sz w:val="28"/>
          <w:szCs w:val="28"/>
        </w:rPr>
        <w:t>brinda servicios, descuentos en remedios y turismo, y prestaciones varias, además de venta minorista de alimento y mayorista –a 25 organizaciones sociales y religiosas, cooperativas, mutuales, y almacenes barriales del Área Metropolitana de Bs As- por medio del “Mercado Eva”. En la mutual, hoy abierta para quien quiera integrarla, trabajan 21 personas (12 mujeres, 9 varones) entre 18 y 40 años, por lo que constituye una fuente de ingresos y desarrollo para un grupo importante del barrio.  </w:t>
      </w:r>
    </w:p>
    <w:p w14:paraId="774F71C8" w14:textId="77777777" w:rsidR="00796AE3" w:rsidRDefault="00796AE3" w:rsidP="00796AE3">
      <w:pPr>
        <w:spacing w:line="360" w:lineRule="auto"/>
        <w:jc w:val="both"/>
        <w:rPr>
          <w:rFonts w:ascii="Arial" w:hAnsi="Arial" w:cs="Arial"/>
          <w:i/>
          <w:iCs/>
          <w:sz w:val="28"/>
          <w:szCs w:val="28"/>
        </w:rPr>
      </w:pPr>
      <w:r w:rsidRPr="0000450C">
        <w:rPr>
          <w:rFonts w:ascii="Arial" w:hAnsi="Arial" w:cs="Arial"/>
          <w:i/>
          <w:iCs/>
          <w:sz w:val="28"/>
          <w:szCs w:val="28"/>
        </w:rPr>
        <w:t xml:space="preserve">Con los pies en el territorio y la mirada un poco más allá … </w:t>
      </w:r>
    </w:p>
    <w:p w14:paraId="3DCCFAFF" w14:textId="77777777" w:rsidR="00796AE3" w:rsidRPr="0000450C" w:rsidRDefault="00796AE3" w:rsidP="00796AE3">
      <w:pPr>
        <w:spacing w:line="360" w:lineRule="auto"/>
        <w:jc w:val="both"/>
        <w:rPr>
          <w:rFonts w:ascii="Arial" w:hAnsi="Arial" w:cs="Arial"/>
          <w:i/>
          <w:iCs/>
          <w:sz w:val="28"/>
          <w:szCs w:val="28"/>
        </w:rPr>
      </w:pPr>
    </w:p>
    <w:p w14:paraId="7BC5CD58" w14:textId="77777777" w:rsidR="00796AE3" w:rsidRPr="0000450C" w:rsidRDefault="00796AE3" w:rsidP="00796AE3">
      <w:pPr>
        <w:spacing w:line="360" w:lineRule="auto"/>
        <w:jc w:val="both"/>
        <w:rPr>
          <w:rFonts w:ascii="Arial" w:hAnsi="Arial" w:cs="Arial"/>
          <w:sz w:val="28"/>
          <w:szCs w:val="28"/>
        </w:rPr>
      </w:pPr>
      <w:r w:rsidRPr="0000450C">
        <w:rPr>
          <w:rFonts w:ascii="Arial" w:hAnsi="Arial" w:cs="Arial"/>
          <w:sz w:val="28"/>
          <w:szCs w:val="28"/>
        </w:rPr>
        <w:t xml:space="preserve">La experiencia de trabajo de todos estos años en las cooperativas Altas Cimas y Cuidadores de la Tierra, así como en la mutual La misma barca, sumada a la </w:t>
      </w:r>
      <w:r w:rsidRPr="0000450C">
        <w:rPr>
          <w:rFonts w:ascii="Arial" w:hAnsi="Arial" w:cs="Arial"/>
          <w:sz w:val="28"/>
          <w:szCs w:val="28"/>
        </w:rPr>
        <w:lastRenderedPageBreak/>
        <w:t xml:space="preserve">experiencia de trabajo social, educativo y pastoral de más de 20 años  de quienes integramos </w:t>
      </w:r>
      <w:proofErr w:type="spellStart"/>
      <w:r w:rsidRPr="0000450C">
        <w:rPr>
          <w:rFonts w:ascii="Arial" w:hAnsi="Arial" w:cs="Arial"/>
          <w:sz w:val="28"/>
          <w:szCs w:val="28"/>
        </w:rPr>
        <w:t>Cofradya</w:t>
      </w:r>
      <w:proofErr w:type="spellEnd"/>
      <w:r w:rsidRPr="0000450C">
        <w:rPr>
          <w:rFonts w:ascii="Arial" w:hAnsi="Arial" w:cs="Arial"/>
          <w:sz w:val="28"/>
          <w:szCs w:val="28"/>
        </w:rPr>
        <w:t xml:space="preserve">, nos animan a dar un salto cualitativo en nuestras actividades. </w:t>
      </w:r>
    </w:p>
    <w:p w14:paraId="6E639876" w14:textId="77777777" w:rsidR="00796AE3" w:rsidRPr="0000450C" w:rsidRDefault="00796AE3" w:rsidP="00796AE3">
      <w:pPr>
        <w:pStyle w:val="Prrafodelista"/>
        <w:numPr>
          <w:ilvl w:val="0"/>
          <w:numId w:val="4"/>
        </w:numPr>
        <w:spacing w:line="360" w:lineRule="auto"/>
        <w:ind w:left="567" w:hanging="567"/>
        <w:jc w:val="both"/>
        <w:rPr>
          <w:rFonts w:ascii="Arial" w:hAnsi="Arial" w:cs="Arial"/>
          <w:sz w:val="28"/>
          <w:szCs w:val="28"/>
        </w:rPr>
      </w:pPr>
      <w:r w:rsidRPr="0000450C">
        <w:rPr>
          <w:rFonts w:ascii="Arial" w:hAnsi="Arial" w:cs="Arial"/>
          <w:sz w:val="28"/>
          <w:szCs w:val="28"/>
        </w:rPr>
        <w:t>El conocimiento y la confianza de nuestra gente nos alienta a renovar esfuerzos por</w:t>
      </w:r>
      <w:r w:rsidRPr="0000450C">
        <w:rPr>
          <w:rFonts w:ascii="Arial" w:hAnsi="Arial" w:cs="Arial"/>
          <w:i/>
          <w:iCs/>
          <w:sz w:val="28"/>
          <w:szCs w:val="28"/>
        </w:rPr>
        <w:t xml:space="preserve"> construir un espacio </w:t>
      </w:r>
      <w:r w:rsidRPr="0000450C">
        <w:rPr>
          <w:rFonts w:ascii="Arial" w:hAnsi="Arial" w:cs="Arial"/>
          <w:sz w:val="28"/>
          <w:szCs w:val="28"/>
        </w:rPr>
        <w:t xml:space="preserve">de </w:t>
      </w:r>
      <w:r w:rsidRPr="0000450C">
        <w:rPr>
          <w:rStyle w:val="normaltextrun"/>
          <w:rFonts w:ascii="Arial" w:hAnsi="Arial" w:cs="Arial"/>
          <w:color w:val="000000"/>
          <w:sz w:val="28"/>
          <w:szCs w:val="28"/>
          <w:shd w:val="clear" w:color="auto" w:fill="FFFFFF"/>
          <w:lang w:val="es-ES"/>
        </w:rPr>
        <w:t>contención y desarrollo comunitario, ofreciendo nuestra Casa como instrumento al servicio del barrio.</w:t>
      </w:r>
      <w:r w:rsidRPr="0000450C">
        <w:rPr>
          <w:rFonts w:ascii="Arial" w:hAnsi="Arial" w:cs="Arial"/>
          <w:sz w:val="28"/>
          <w:szCs w:val="28"/>
        </w:rPr>
        <w:t xml:space="preserve"> </w:t>
      </w:r>
    </w:p>
    <w:p w14:paraId="7DDCCB7E" w14:textId="77777777" w:rsidR="00796AE3" w:rsidRPr="0000450C" w:rsidRDefault="00796AE3" w:rsidP="00796AE3">
      <w:pPr>
        <w:pStyle w:val="Prrafodelista"/>
        <w:numPr>
          <w:ilvl w:val="0"/>
          <w:numId w:val="4"/>
        </w:numPr>
        <w:spacing w:line="360" w:lineRule="auto"/>
        <w:ind w:left="567" w:hanging="567"/>
        <w:jc w:val="both"/>
        <w:rPr>
          <w:rFonts w:ascii="Arial" w:hAnsi="Arial" w:cs="Arial"/>
          <w:sz w:val="28"/>
          <w:szCs w:val="28"/>
        </w:rPr>
      </w:pPr>
      <w:r w:rsidRPr="0000450C">
        <w:rPr>
          <w:rFonts w:ascii="Arial" w:hAnsi="Arial" w:cs="Arial"/>
          <w:sz w:val="28"/>
          <w:szCs w:val="28"/>
        </w:rPr>
        <w:t xml:space="preserve">La gestión de estos espacios cooperativos y de ayuda mutua nos anima a </w:t>
      </w:r>
      <w:r w:rsidRPr="0000450C">
        <w:rPr>
          <w:rFonts w:ascii="Arial" w:hAnsi="Arial" w:cs="Arial"/>
          <w:i/>
          <w:iCs/>
          <w:sz w:val="28"/>
          <w:szCs w:val="28"/>
        </w:rPr>
        <w:t>aceptar nuevos desafíos</w:t>
      </w:r>
      <w:r w:rsidRPr="0000450C">
        <w:rPr>
          <w:rFonts w:ascii="Arial" w:hAnsi="Arial" w:cs="Arial"/>
          <w:sz w:val="28"/>
          <w:szCs w:val="28"/>
        </w:rPr>
        <w:t xml:space="preserve"> y ampliar los modelos de  la feria y el mercado hacia otros espacios. Los logros alcanzados entre los/as jóvenes de nuestro barrio nos invitan a buscar nuevas oportunidades de trabajo, nuevos modos de concebir los intercambios comerciales, nuevas miradas de la economía.   </w:t>
      </w:r>
    </w:p>
    <w:p w14:paraId="1A779EE1" w14:textId="77777777" w:rsidR="00796AE3" w:rsidRPr="0000450C" w:rsidRDefault="00796AE3" w:rsidP="00796AE3">
      <w:pPr>
        <w:pStyle w:val="Prrafodelista"/>
        <w:spacing w:line="360" w:lineRule="auto"/>
        <w:ind w:left="567"/>
        <w:jc w:val="both"/>
        <w:rPr>
          <w:rFonts w:ascii="Arial" w:hAnsi="Arial" w:cs="Arial"/>
          <w:sz w:val="28"/>
          <w:szCs w:val="28"/>
        </w:rPr>
      </w:pPr>
    </w:p>
    <w:p w14:paraId="7A16EC2F" w14:textId="77777777" w:rsidR="00796AE3" w:rsidRDefault="00796AE3" w:rsidP="00796AE3">
      <w:pPr>
        <w:spacing w:line="360" w:lineRule="auto"/>
        <w:jc w:val="both"/>
        <w:rPr>
          <w:rFonts w:ascii="Arial" w:hAnsi="Arial" w:cs="Arial"/>
          <w:sz w:val="28"/>
          <w:szCs w:val="28"/>
        </w:rPr>
      </w:pPr>
      <w:r w:rsidRPr="0000450C">
        <w:rPr>
          <w:rFonts w:ascii="Arial" w:hAnsi="Arial" w:cs="Arial"/>
          <w:sz w:val="28"/>
          <w:szCs w:val="28"/>
        </w:rPr>
        <w:t xml:space="preserve">Queremos ser instrumento de desarrollo del barrio, abrir nuestra Casa para desempolvar los valores de nuestro pueblo. Nos proponemos fortalecer la Mesa “Red Bajo Flores” e integrarnos a una dinámica de trabajo que implique: a) relevar e identificar las principales necesidades; b) evaluar los recursos con los que contamos; c) realizar un seguimiento de casos. </w:t>
      </w:r>
    </w:p>
    <w:p w14:paraId="5C6FCE18" w14:textId="77777777" w:rsidR="00796AE3" w:rsidRDefault="00796AE3" w:rsidP="00796AE3">
      <w:pPr>
        <w:spacing w:line="360" w:lineRule="auto"/>
        <w:jc w:val="both"/>
        <w:rPr>
          <w:rFonts w:ascii="Arial" w:hAnsi="Arial" w:cs="Arial"/>
          <w:sz w:val="28"/>
          <w:szCs w:val="28"/>
        </w:rPr>
      </w:pPr>
    </w:p>
    <w:p w14:paraId="484254B2" w14:textId="77777777" w:rsidR="00796AE3" w:rsidRDefault="00796AE3" w:rsidP="00796AE3">
      <w:pPr>
        <w:spacing w:line="360" w:lineRule="auto"/>
        <w:jc w:val="both"/>
        <w:rPr>
          <w:rFonts w:ascii="Arial" w:hAnsi="Arial" w:cs="Arial"/>
          <w:sz w:val="28"/>
          <w:szCs w:val="28"/>
        </w:rPr>
      </w:pPr>
      <w:r>
        <w:rPr>
          <w:rFonts w:ascii="Arial" w:hAnsi="Arial" w:cs="Arial"/>
          <w:sz w:val="28"/>
          <w:szCs w:val="28"/>
        </w:rPr>
        <w:t xml:space="preserve">En los barrios populares, hay una economía circular muy particular.  El dinero gira de manera interna, se beneficia al comercio de cercanía, al que fabrica y distribuye alimentos, ropa, etc.  Se generan vínculos de confianza en los </w:t>
      </w:r>
      <w:proofErr w:type="spellStart"/>
      <w:r>
        <w:rPr>
          <w:rFonts w:ascii="Arial" w:hAnsi="Arial" w:cs="Arial"/>
          <w:sz w:val="28"/>
          <w:szCs w:val="28"/>
        </w:rPr>
        <w:t>Pasanacos</w:t>
      </w:r>
      <w:proofErr w:type="spellEnd"/>
      <w:r>
        <w:rPr>
          <w:rFonts w:ascii="Arial" w:hAnsi="Arial" w:cs="Arial"/>
          <w:sz w:val="28"/>
          <w:szCs w:val="28"/>
        </w:rPr>
        <w:t xml:space="preserve"> (un modelo de ahorro donde se junta x cantidad de miembros, se pone una cuota mensual y cada uno elige en que mes del año quiere recibir el monto total de esa ronda), en los </w:t>
      </w:r>
      <w:proofErr w:type="spellStart"/>
      <w:r>
        <w:rPr>
          <w:rFonts w:ascii="Arial" w:hAnsi="Arial" w:cs="Arial"/>
          <w:sz w:val="28"/>
          <w:szCs w:val="28"/>
        </w:rPr>
        <w:t>anticreticos</w:t>
      </w:r>
      <w:proofErr w:type="spellEnd"/>
      <w:r>
        <w:rPr>
          <w:rFonts w:ascii="Arial" w:hAnsi="Arial" w:cs="Arial"/>
          <w:sz w:val="28"/>
          <w:szCs w:val="28"/>
        </w:rPr>
        <w:t xml:space="preserve"> (el propietario cede el aire para construir; se pone de acuerdo en un monto de dinero para la obra que corresponderá a x cantidad de meses de alquiler).  Todo esto, nos demostró que hay una manera de cuidar el dinero que en el fondo, es una manera de cuidado comunitario.</w:t>
      </w:r>
    </w:p>
    <w:p w14:paraId="33B812AC" w14:textId="77777777" w:rsidR="00796AE3" w:rsidRDefault="00796AE3" w:rsidP="00796AE3">
      <w:pPr>
        <w:spacing w:line="360" w:lineRule="auto"/>
        <w:jc w:val="both"/>
        <w:rPr>
          <w:rFonts w:ascii="Arial" w:hAnsi="Arial" w:cs="Arial"/>
          <w:sz w:val="28"/>
          <w:szCs w:val="28"/>
        </w:rPr>
      </w:pPr>
      <w:r>
        <w:rPr>
          <w:rFonts w:ascii="Arial" w:hAnsi="Arial" w:cs="Arial"/>
          <w:sz w:val="28"/>
          <w:szCs w:val="28"/>
        </w:rPr>
        <w:t xml:space="preserve">Esto, nos ha llevado a seguir aprendiendo de nuestra comunidad para desarrollarnos. Nuestro modelo busca tener una pata de economía propia, una pata acompañada por el mundo de la actividad privada y otra pata con el apoyo del Estado. </w:t>
      </w:r>
    </w:p>
    <w:p w14:paraId="37B11A70" w14:textId="77777777" w:rsidR="00796AE3" w:rsidRDefault="00796AE3" w:rsidP="00796AE3">
      <w:pPr>
        <w:spacing w:line="360" w:lineRule="auto"/>
        <w:jc w:val="both"/>
        <w:rPr>
          <w:rFonts w:ascii="Arial" w:hAnsi="Arial" w:cs="Arial"/>
          <w:sz w:val="28"/>
          <w:szCs w:val="28"/>
        </w:rPr>
      </w:pPr>
      <w:r>
        <w:rPr>
          <w:rFonts w:ascii="Arial" w:hAnsi="Arial" w:cs="Arial"/>
          <w:sz w:val="28"/>
          <w:szCs w:val="28"/>
        </w:rPr>
        <w:lastRenderedPageBreak/>
        <w:t xml:space="preserve">El Papa Francisco, gran amigo y sostén de nuestra comunidad, hablaba siempre de las 3 T. Tierra, Techo y Trabajo.  Nosotros nos animamos a sumar la T de Tecnología, necesaria en este nuevo mundo.  La tecnología en sus diferentes versiones (ya sea IA, como herramienta de desarrollo para maquinarias, campos, </w:t>
      </w:r>
      <w:proofErr w:type="spellStart"/>
      <w:r>
        <w:rPr>
          <w:rFonts w:ascii="Arial" w:hAnsi="Arial" w:cs="Arial"/>
          <w:sz w:val="28"/>
          <w:szCs w:val="28"/>
        </w:rPr>
        <w:t>etc</w:t>
      </w:r>
      <w:proofErr w:type="spellEnd"/>
      <w:r>
        <w:rPr>
          <w:rFonts w:ascii="Arial" w:hAnsi="Arial" w:cs="Arial"/>
          <w:sz w:val="28"/>
          <w:szCs w:val="28"/>
        </w:rPr>
        <w:t>)</w:t>
      </w:r>
    </w:p>
    <w:p w14:paraId="20501F3E" w14:textId="77777777" w:rsidR="00796AE3" w:rsidRDefault="00796AE3" w:rsidP="00796AE3">
      <w:pPr>
        <w:spacing w:line="360" w:lineRule="auto"/>
        <w:jc w:val="both"/>
        <w:rPr>
          <w:rFonts w:ascii="Arial" w:hAnsi="Arial" w:cs="Arial"/>
          <w:sz w:val="28"/>
          <w:szCs w:val="28"/>
        </w:rPr>
      </w:pPr>
    </w:p>
    <w:p w14:paraId="3CCB5E39" w14:textId="77777777" w:rsidR="00796AE3" w:rsidRDefault="00796AE3" w:rsidP="00796AE3">
      <w:pPr>
        <w:spacing w:line="360" w:lineRule="auto"/>
        <w:jc w:val="both"/>
        <w:rPr>
          <w:rFonts w:ascii="Arial" w:hAnsi="Arial" w:cs="Arial"/>
          <w:sz w:val="28"/>
          <w:szCs w:val="28"/>
        </w:rPr>
      </w:pPr>
      <w:r w:rsidRPr="0000450C">
        <w:rPr>
          <w:rFonts w:ascii="Arial" w:hAnsi="Arial" w:cs="Arial"/>
          <w:sz w:val="28"/>
          <w:szCs w:val="28"/>
        </w:rPr>
        <w:t xml:space="preserve">Trabajo, </w:t>
      </w:r>
      <w:r>
        <w:rPr>
          <w:rFonts w:ascii="Arial" w:hAnsi="Arial" w:cs="Arial"/>
          <w:sz w:val="28"/>
          <w:szCs w:val="28"/>
        </w:rPr>
        <w:t xml:space="preserve">no lo vemos como un espacio de desarrollo individual; en estos años aprendimos que es necesario alcanzar el </w:t>
      </w:r>
      <w:r w:rsidRPr="0000450C">
        <w:rPr>
          <w:rFonts w:ascii="Arial" w:hAnsi="Arial" w:cs="Arial"/>
          <w:sz w:val="28"/>
          <w:szCs w:val="28"/>
        </w:rPr>
        <w:t>sentido social y cooperativo</w:t>
      </w:r>
      <w:r>
        <w:rPr>
          <w:rFonts w:ascii="Arial" w:hAnsi="Arial" w:cs="Arial"/>
          <w:sz w:val="28"/>
          <w:szCs w:val="28"/>
        </w:rPr>
        <w:t xml:space="preserve"> de las tareas. No podemos hablar de “mi” trabajo; sino de “Nuestra” tarea en esta comunidad.  Porque esto nos abre necesariamente al</w:t>
      </w:r>
      <w:r w:rsidRPr="0000450C">
        <w:rPr>
          <w:rFonts w:ascii="Arial" w:hAnsi="Arial" w:cs="Arial"/>
          <w:sz w:val="28"/>
          <w:szCs w:val="28"/>
        </w:rPr>
        <w:t xml:space="preserve"> futuro.  </w:t>
      </w:r>
      <w:r>
        <w:rPr>
          <w:rFonts w:ascii="Arial" w:hAnsi="Arial" w:cs="Arial"/>
          <w:sz w:val="28"/>
          <w:szCs w:val="28"/>
        </w:rPr>
        <w:t>Pensar en el trabajo dentro de una comunidad habla siempre de “que hacemos” para adelante.</w:t>
      </w:r>
    </w:p>
    <w:p w14:paraId="60EA7C3C" w14:textId="77777777" w:rsidR="00796AE3" w:rsidRPr="0000450C" w:rsidRDefault="00796AE3" w:rsidP="00796AE3">
      <w:pPr>
        <w:spacing w:line="360" w:lineRule="auto"/>
        <w:jc w:val="both"/>
        <w:rPr>
          <w:rFonts w:ascii="Arial" w:hAnsi="Arial" w:cs="Arial"/>
          <w:sz w:val="28"/>
          <w:szCs w:val="28"/>
        </w:rPr>
      </w:pPr>
      <w:r w:rsidRPr="0000450C">
        <w:rPr>
          <w:rFonts w:ascii="Arial" w:hAnsi="Arial" w:cs="Arial"/>
          <w:sz w:val="28"/>
          <w:szCs w:val="28"/>
        </w:rPr>
        <w:tab/>
      </w:r>
    </w:p>
    <w:p w14:paraId="1EACE73C" w14:textId="77777777" w:rsidR="00796AE3" w:rsidRDefault="00796AE3" w:rsidP="00796AE3">
      <w:pPr>
        <w:spacing w:line="360" w:lineRule="auto"/>
        <w:jc w:val="both"/>
        <w:rPr>
          <w:rFonts w:ascii="Arial" w:hAnsi="Arial" w:cs="Arial"/>
          <w:sz w:val="28"/>
          <w:szCs w:val="28"/>
        </w:rPr>
      </w:pPr>
      <w:r>
        <w:rPr>
          <w:rFonts w:ascii="Arial" w:hAnsi="Arial" w:cs="Arial"/>
          <w:sz w:val="28"/>
          <w:szCs w:val="28"/>
        </w:rPr>
        <w:t>Toda le experiencia personal y comunitaria, nos ha demostrado que tenemos un modo de hacer política.  Lo que hacemos y decidimos cada día como comunidad es política.  Entendiendo que esta herramienta de transformación, sirve en la medida en que se concrete en la vida de nuestras familias y por lo tanto soñar que crezca para que, como el fermento en la masa, modifique la mayor cantidad de vidas, familias y sociedades posibles.</w:t>
      </w:r>
    </w:p>
    <w:p w14:paraId="6A2FAFAD" w14:textId="77777777" w:rsidR="00796AE3" w:rsidRDefault="00796AE3" w:rsidP="00796AE3">
      <w:pPr>
        <w:spacing w:line="360" w:lineRule="auto"/>
        <w:jc w:val="both"/>
        <w:rPr>
          <w:rFonts w:ascii="Arial" w:hAnsi="Arial" w:cs="Arial"/>
          <w:sz w:val="28"/>
          <w:szCs w:val="28"/>
        </w:rPr>
      </w:pPr>
    </w:p>
    <w:p w14:paraId="4273799B" w14:textId="77777777" w:rsidR="00796AE3" w:rsidRDefault="00796AE3" w:rsidP="00796AE3">
      <w:pPr>
        <w:spacing w:line="360" w:lineRule="auto"/>
        <w:jc w:val="both"/>
        <w:rPr>
          <w:rFonts w:ascii="Arial" w:hAnsi="Arial" w:cs="Arial"/>
          <w:sz w:val="28"/>
          <w:szCs w:val="28"/>
        </w:rPr>
      </w:pPr>
      <w:r w:rsidRPr="0000450C">
        <w:rPr>
          <w:rFonts w:ascii="Arial" w:hAnsi="Arial" w:cs="Arial"/>
          <w:sz w:val="28"/>
          <w:szCs w:val="28"/>
        </w:rPr>
        <w:t xml:space="preserve">Animémonos a poner toda nuestra experiencia personal, familiar y comunitaria al servicio del bien común, del bien de todos/as. El camino recorrido </w:t>
      </w:r>
      <w:r w:rsidRPr="0000450C">
        <w:rPr>
          <w:rStyle w:val="normaltextrun"/>
          <w:rFonts w:ascii="Arial" w:hAnsi="Arial" w:cs="Arial"/>
          <w:sz w:val="28"/>
          <w:szCs w:val="28"/>
          <w:lang w:val="es-ES"/>
        </w:rPr>
        <w:t xml:space="preserve">juntos y juntas </w:t>
      </w:r>
      <w:r w:rsidRPr="0000450C">
        <w:rPr>
          <w:rFonts w:ascii="Arial" w:hAnsi="Arial" w:cs="Arial"/>
          <w:sz w:val="28"/>
          <w:szCs w:val="28"/>
        </w:rPr>
        <w:t>estos más de  10 años debe estimularnos a da</w:t>
      </w:r>
      <w:r w:rsidRPr="0000450C">
        <w:rPr>
          <w:rStyle w:val="normaltextrun"/>
          <w:rFonts w:ascii="Arial" w:hAnsi="Arial" w:cs="Arial"/>
          <w:sz w:val="28"/>
          <w:szCs w:val="28"/>
          <w:lang w:val="es-ES"/>
        </w:rPr>
        <w:t>r un paso más en aquello que hemos vivido y que nos nutrieron y formaron, para aportar una mirada crítica y constructiva en los espacios donde se deciden las acciones que nos afectan e impactan en nuestro barrio, nuestra comuna, nuestra ciudad.</w:t>
      </w:r>
      <w:r w:rsidRPr="0000450C">
        <w:rPr>
          <w:rStyle w:val="eop"/>
          <w:rFonts w:ascii="Arial" w:hAnsi="Arial" w:cs="Arial"/>
        </w:rPr>
        <w:t> </w:t>
      </w:r>
    </w:p>
    <w:p w14:paraId="630D0F84" w14:textId="77777777" w:rsidR="00796AE3" w:rsidRPr="0000450C" w:rsidRDefault="00796AE3" w:rsidP="00796AE3">
      <w:pPr>
        <w:spacing w:line="360" w:lineRule="auto"/>
        <w:jc w:val="both"/>
        <w:rPr>
          <w:rFonts w:ascii="Arial" w:hAnsi="Arial" w:cs="Arial"/>
          <w:sz w:val="28"/>
          <w:szCs w:val="28"/>
        </w:rPr>
      </w:pPr>
    </w:p>
    <w:p w14:paraId="07191D7D" w14:textId="77777777" w:rsidR="00796AE3" w:rsidRDefault="00796AE3" w:rsidP="00796AE3">
      <w:pPr>
        <w:spacing w:line="360" w:lineRule="auto"/>
        <w:jc w:val="both"/>
        <w:rPr>
          <w:rStyle w:val="eop"/>
          <w:rFonts w:ascii="Arial" w:hAnsi="Arial" w:cs="Arial"/>
          <w:color w:val="000000"/>
          <w:shd w:val="clear" w:color="auto" w:fill="FFFFFF"/>
        </w:rPr>
      </w:pPr>
      <w:r w:rsidRPr="0000450C">
        <w:rPr>
          <w:rFonts w:ascii="Arial" w:hAnsi="Arial" w:cs="Arial"/>
          <w:sz w:val="28"/>
          <w:szCs w:val="28"/>
        </w:rPr>
        <w:t>Lejos de acompañar a jóvenes que son vistos/as como “sujetos de asistencia” queremos reconocerlos como los</w:t>
      </w:r>
      <w:r w:rsidRPr="0000450C">
        <w:rPr>
          <w:rFonts w:ascii="Arial" w:hAnsi="Arial" w:cs="Arial"/>
          <w:i/>
          <w:sz w:val="28"/>
          <w:szCs w:val="28"/>
        </w:rPr>
        <w:t xml:space="preserve"> verdaderos protagonistas de la historia. </w:t>
      </w:r>
      <w:r w:rsidRPr="0000450C">
        <w:rPr>
          <w:rFonts w:ascii="Arial" w:hAnsi="Arial" w:cs="Arial"/>
          <w:sz w:val="28"/>
          <w:szCs w:val="28"/>
        </w:rPr>
        <w:t>Por eso ofrecemos encontrarnos en comunidad y</w:t>
      </w:r>
      <w:r w:rsidRPr="0000450C">
        <w:rPr>
          <w:rFonts w:ascii="Arial" w:hAnsi="Arial" w:cs="Arial"/>
          <w:i/>
          <w:sz w:val="28"/>
          <w:szCs w:val="28"/>
        </w:rPr>
        <w:t xml:space="preserve"> animarnos a que nuestra vida diaria se haga política pública</w:t>
      </w:r>
      <w:r w:rsidRPr="0000450C">
        <w:rPr>
          <w:rFonts w:ascii="Arial" w:hAnsi="Arial" w:cs="Arial"/>
          <w:sz w:val="28"/>
          <w:szCs w:val="28"/>
        </w:rPr>
        <w:t>.</w:t>
      </w:r>
      <w:r w:rsidRPr="0000450C">
        <w:rPr>
          <w:rStyle w:val="eop"/>
          <w:rFonts w:ascii="Arial" w:hAnsi="Arial" w:cs="Arial"/>
          <w:color w:val="000000"/>
          <w:shd w:val="clear" w:color="auto" w:fill="FFFFFF"/>
        </w:rPr>
        <w:t> </w:t>
      </w:r>
    </w:p>
    <w:p w14:paraId="698CF26A" w14:textId="77777777" w:rsidR="00796AE3" w:rsidRPr="0000450C" w:rsidRDefault="00796AE3" w:rsidP="00796AE3">
      <w:pPr>
        <w:spacing w:line="360" w:lineRule="auto"/>
        <w:jc w:val="both"/>
        <w:rPr>
          <w:rStyle w:val="normaltextrun"/>
          <w:rFonts w:ascii="Arial" w:hAnsi="Arial" w:cs="Arial"/>
          <w:sz w:val="28"/>
          <w:szCs w:val="28"/>
        </w:rPr>
      </w:pPr>
    </w:p>
    <w:p w14:paraId="5F3CBA93" w14:textId="77777777" w:rsidR="00796AE3" w:rsidRPr="00E5622F" w:rsidRDefault="00796AE3" w:rsidP="00796AE3">
      <w:pPr>
        <w:shd w:val="clear" w:color="auto" w:fill="FFFFFF"/>
        <w:spacing w:after="0" w:line="360" w:lineRule="auto"/>
        <w:jc w:val="both"/>
        <w:rPr>
          <w:rFonts w:ascii="Arial" w:hAnsi="Arial" w:cs="Arial"/>
          <w:sz w:val="28"/>
          <w:szCs w:val="28"/>
        </w:rPr>
      </w:pPr>
      <w:r w:rsidRPr="00E5622F">
        <w:rPr>
          <w:rFonts w:ascii="Arial" w:hAnsi="Arial" w:cs="Arial"/>
          <w:sz w:val="28"/>
          <w:szCs w:val="28"/>
        </w:rPr>
        <w:lastRenderedPageBreak/>
        <w:t>Por todo lo expuesto, Sra. Presidenta, solicito el tratamiento y aprobación del presente proyecto de Ley.</w:t>
      </w:r>
    </w:p>
    <w:p w14:paraId="37CE9316" w14:textId="77777777" w:rsidR="00796AE3" w:rsidRPr="00E5622F" w:rsidRDefault="00796AE3" w:rsidP="00796AE3">
      <w:pPr>
        <w:shd w:val="clear" w:color="auto" w:fill="FFFFFF"/>
        <w:spacing w:after="0" w:line="360" w:lineRule="auto"/>
        <w:jc w:val="both"/>
        <w:rPr>
          <w:rFonts w:ascii="Arial" w:hAnsi="Arial" w:cs="Arial"/>
          <w:sz w:val="28"/>
          <w:szCs w:val="28"/>
        </w:rPr>
      </w:pPr>
    </w:p>
    <w:p w14:paraId="0AED8C3C" w14:textId="77777777" w:rsidR="006D644D" w:rsidRPr="00E5622F" w:rsidRDefault="006D644D" w:rsidP="006D644D">
      <w:pPr>
        <w:shd w:val="clear" w:color="auto" w:fill="FFFFFF"/>
        <w:spacing w:after="0" w:line="360" w:lineRule="auto"/>
        <w:jc w:val="both"/>
        <w:rPr>
          <w:rFonts w:ascii="Arial" w:hAnsi="Arial" w:cs="Arial"/>
          <w:sz w:val="28"/>
          <w:szCs w:val="28"/>
        </w:rPr>
      </w:pPr>
    </w:p>
    <w:p w14:paraId="56299A16" w14:textId="77777777" w:rsidR="001F6F86" w:rsidRDefault="001F6F86" w:rsidP="00806F85">
      <w:pPr>
        <w:shd w:val="clear" w:color="auto" w:fill="FFFFFF"/>
        <w:spacing w:after="0" w:line="360" w:lineRule="auto"/>
        <w:jc w:val="both"/>
        <w:rPr>
          <w:rFonts w:ascii="Arial" w:hAnsi="Arial" w:cs="Arial"/>
          <w:sz w:val="28"/>
          <w:szCs w:val="28"/>
        </w:rPr>
      </w:pPr>
    </w:p>
    <w:p w14:paraId="150911FD" w14:textId="77777777" w:rsidR="00C17A7D" w:rsidRDefault="00C17A7D" w:rsidP="00806F85">
      <w:pPr>
        <w:shd w:val="clear" w:color="auto" w:fill="FFFFFF"/>
        <w:spacing w:after="0" w:line="360" w:lineRule="auto"/>
        <w:jc w:val="both"/>
        <w:rPr>
          <w:rFonts w:ascii="Arial" w:hAnsi="Arial" w:cs="Arial"/>
          <w:sz w:val="28"/>
          <w:szCs w:val="28"/>
        </w:rPr>
      </w:pPr>
    </w:p>
    <w:p w14:paraId="1803E224" w14:textId="77777777" w:rsidR="00C17A7D" w:rsidRPr="00E5622F" w:rsidRDefault="00C17A7D" w:rsidP="00806F85">
      <w:pPr>
        <w:shd w:val="clear" w:color="auto" w:fill="FFFFFF"/>
        <w:spacing w:after="0" w:line="360" w:lineRule="auto"/>
        <w:jc w:val="both"/>
        <w:rPr>
          <w:rFonts w:ascii="Arial" w:hAnsi="Arial" w:cs="Arial"/>
          <w:sz w:val="28"/>
          <w:szCs w:val="28"/>
        </w:rPr>
      </w:pPr>
    </w:p>
    <w:p w14:paraId="680740A3" w14:textId="77777777" w:rsidR="001F6F86" w:rsidRPr="00E5622F" w:rsidRDefault="00C17A7D" w:rsidP="00D53AE3">
      <w:pPr>
        <w:shd w:val="clear" w:color="auto" w:fill="FFFFFF"/>
        <w:spacing w:after="0" w:line="360" w:lineRule="auto"/>
        <w:jc w:val="center"/>
        <w:rPr>
          <w:rFonts w:ascii="Arial" w:hAnsi="Arial" w:cs="Arial"/>
          <w:sz w:val="28"/>
          <w:szCs w:val="28"/>
        </w:rPr>
      </w:pPr>
      <w:r>
        <w:rPr>
          <w:rFonts w:ascii="Arial" w:hAnsi="Arial" w:cs="Arial"/>
          <w:sz w:val="28"/>
          <w:szCs w:val="28"/>
        </w:rPr>
        <w:t xml:space="preserve">Hernán </w:t>
      </w:r>
      <w:proofErr w:type="spellStart"/>
      <w:r>
        <w:rPr>
          <w:rFonts w:ascii="Arial" w:hAnsi="Arial" w:cs="Arial"/>
          <w:sz w:val="28"/>
          <w:szCs w:val="28"/>
        </w:rPr>
        <w:t>Dario</w:t>
      </w:r>
      <w:proofErr w:type="spellEnd"/>
      <w:r>
        <w:rPr>
          <w:rFonts w:ascii="Arial" w:hAnsi="Arial" w:cs="Arial"/>
          <w:sz w:val="28"/>
          <w:szCs w:val="28"/>
        </w:rPr>
        <w:t xml:space="preserve"> Morelli</w:t>
      </w:r>
    </w:p>
    <w:p w14:paraId="7947AAF1" w14:textId="59A68C77" w:rsidR="003818EC" w:rsidRDefault="00D53AE3" w:rsidP="00D53AE3">
      <w:pPr>
        <w:shd w:val="clear" w:color="auto" w:fill="FFFFFF"/>
        <w:spacing w:after="0" w:line="360" w:lineRule="auto"/>
        <w:jc w:val="center"/>
        <w:rPr>
          <w:rFonts w:ascii="Arial" w:hAnsi="Arial" w:cs="Arial"/>
          <w:sz w:val="28"/>
          <w:szCs w:val="28"/>
        </w:rPr>
      </w:pPr>
      <w:r>
        <w:rPr>
          <w:rFonts w:ascii="Arial" w:hAnsi="Arial" w:cs="Arial"/>
          <w:sz w:val="28"/>
          <w:szCs w:val="28"/>
        </w:rPr>
        <w:t xml:space="preserve"> </w:t>
      </w:r>
      <w:r w:rsidR="00C17A7D">
        <w:rPr>
          <w:rFonts w:ascii="Arial" w:hAnsi="Arial" w:cs="Arial"/>
          <w:sz w:val="28"/>
          <w:szCs w:val="28"/>
        </w:rPr>
        <w:t xml:space="preserve">DNI </w:t>
      </w:r>
      <w:r w:rsidR="00753B0F">
        <w:rPr>
          <w:rFonts w:ascii="Arial" w:hAnsi="Arial" w:cs="Arial"/>
          <w:sz w:val="28"/>
          <w:szCs w:val="28"/>
        </w:rPr>
        <w:t>29.575.596</w:t>
      </w:r>
    </w:p>
    <w:p w14:paraId="4D75D7CF" w14:textId="77777777" w:rsidR="00D53AE3" w:rsidRDefault="00D53AE3" w:rsidP="00D53AE3">
      <w:pPr>
        <w:shd w:val="clear" w:color="auto" w:fill="FFFFFF"/>
        <w:spacing w:after="0" w:line="360" w:lineRule="auto"/>
        <w:jc w:val="center"/>
        <w:rPr>
          <w:rFonts w:ascii="Arial" w:hAnsi="Arial" w:cs="Arial"/>
          <w:sz w:val="28"/>
          <w:szCs w:val="28"/>
        </w:rPr>
      </w:pPr>
      <w:r>
        <w:rPr>
          <w:rFonts w:ascii="Arial" w:hAnsi="Arial" w:cs="Arial"/>
          <w:sz w:val="28"/>
          <w:szCs w:val="28"/>
        </w:rPr>
        <w:t>Presidente</w:t>
      </w:r>
    </w:p>
    <w:p w14:paraId="3CE50E92" w14:textId="77777777" w:rsidR="00D53AE3" w:rsidRPr="00E5622F" w:rsidRDefault="00D53AE3" w:rsidP="00D53AE3">
      <w:pPr>
        <w:shd w:val="clear" w:color="auto" w:fill="FFFFFF"/>
        <w:spacing w:after="0" w:line="360" w:lineRule="auto"/>
        <w:jc w:val="center"/>
        <w:rPr>
          <w:rFonts w:ascii="Arial" w:hAnsi="Arial" w:cs="Arial"/>
          <w:sz w:val="28"/>
          <w:szCs w:val="28"/>
        </w:rPr>
      </w:pPr>
      <w:r w:rsidRPr="000B6136">
        <w:rPr>
          <w:rFonts w:ascii="Arial" w:hAnsi="Arial" w:cs="Arial"/>
          <w:sz w:val="28"/>
          <w:szCs w:val="28"/>
        </w:rPr>
        <w:t>Cooperativa de Trabajo Altas Cimas Limitada</w:t>
      </w:r>
    </w:p>
    <w:sectPr w:rsidR="00D53AE3" w:rsidRPr="00E5622F" w:rsidSect="00F863FB">
      <w:headerReference w:type="default" r:id="rId10"/>
      <w:footerReference w:type="default" r:id="rId11"/>
      <w:pgSz w:w="12240" w:h="20160" w:code="5"/>
      <w:pgMar w:top="1440" w:right="1080" w:bottom="1440" w:left="1080" w:header="709"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2B4B56" w14:textId="77777777" w:rsidR="006A0C78" w:rsidRDefault="006A0C78" w:rsidP="00AF6364">
      <w:pPr>
        <w:spacing w:after="0" w:line="240" w:lineRule="auto"/>
      </w:pPr>
      <w:r>
        <w:separator/>
      </w:r>
    </w:p>
  </w:endnote>
  <w:endnote w:type="continuationSeparator" w:id="0">
    <w:p w14:paraId="337A8DD6" w14:textId="77777777" w:rsidR="006A0C78" w:rsidRDefault="006A0C78" w:rsidP="00AF63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4D350" w14:textId="77777777" w:rsidR="00620BB7" w:rsidRPr="001C19C4" w:rsidRDefault="00620BB7" w:rsidP="009A4135">
    <w:pPr>
      <w:pStyle w:val="Piedepgina"/>
      <w:tabs>
        <w:tab w:val="left" w:pos="3565"/>
      </w:tabs>
      <w:rPr>
        <w:rStyle w:val="Nmerodepgina"/>
        <w:color w:val="333333"/>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4AC239" w14:textId="77777777" w:rsidR="006A0C78" w:rsidRDefault="006A0C78" w:rsidP="00AF6364">
      <w:pPr>
        <w:spacing w:after="0" w:line="240" w:lineRule="auto"/>
      </w:pPr>
      <w:r>
        <w:separator/>
      </w:r>
    </w:p>
  </w:footnote>
  <w:footnote w:type="continuationSeparator" w:id="0">
    <w:p w14:paraId="5DD63992" w14:textId="77777777" w:rsidR="006A0C78" w:rsidRDefault="006A0C78" w:rsidP="00AF63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178C7" w14:textId="77777777" w:rsidR="00620BB7" w:rsidRDefault="00620BB7">
    <w:pPr>
      <w:pStyle w:val="Encabezado"/>
    </w:pPr>
  </w:p>
  <w:p w14:paraId="0F731D53" w14:textId="77777777" w:rsidR="00620BB7" w:rsidRDefault="00620BB7">
    <w:pPr>
      <w:pStyle w:val="Encabezado"/>
    </w:pPr>
  </w:p>
  <w:p w14:paraId="4E38A103" w14:textId="77777777" w:rsidR="00620BB7" w:rsidRDefault="00620BB7">
    <w:pPr>
      <w:pStyle w:val="Encabezado"/>
    </w:pPr>
  </w:p>
  <w:p w14:paraId="6D85E234" w14:textId="77777777" w:rsidR="00620BB7" w:rsidRDefault="00620BB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FA7608"/>
    <w:multiLevelType w:val="hybridMultilevel"/>
    <w:tmpl w:val="D76A9148"/>
    <w:lvl w:ilvl="0" w:tplc="AC920178">
      <w:start w:val="1"/>
      <w:numFmt w:val="decimal"/>
      <w:lvlText w:val="%1."/>
      <w:lvlJc w:val="left"/>
      <w:pPr>
        <w:ind w:left="720" w:hanging="360"/>
      </w:pPr>
      <w:rPr>
        <w:rFonts w:ascii="Calibri" w:hAnsi="Calibri" w:cs="Calibri" w:hint="default"/>
        <w:sz w:val="22"/>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 w15:restartNumberingAfterBreak="0">
    <w:nsid w:val="2A7345AC"/>
    <w:multiLevelType w:val="multilevel"/>
    <w:tmpl w:val="4CCE0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C89016D"/>
    <w:multiLevelType w:val="hybridMultilevel"/>
    <w:tmpl w:val="68A017C0"/>
    <w:lvl w:ilvl="0" w:tplc="2C0A0001">
      <w:start w:val="1"/>
      <w:numFmt w:val="bullet"/>
      <w:lvlText w:val=""/>
      <w:lvlJc w:val="left"/>
      <w:pPr>
        <w:ind w:left="1428" w:hanging="360"/>
      </w:pPr>
      <w:rPr>
        <w:rFonts w:ascii="Symbol" w:hAnsi="Symbol" w:hint="default"/>
      </w:rPr>
    </w:lvl>
    <w:lvl w:ilvl="1" w:tplc="2C0A0003" w:tentative="1">
      <w:start w:val="1"/>
      <w:numFmt w:val="bullet"/>
      <w:lvlText w:val="o"/>
      <w:lvlJc w:val="left"/>
      <w:pPr>
        <w:ind w:left="2148" w:hanging="360"/>
      </w:pPr>
      <w:rPr>
        <w:rFonts w:ascii="Courier New" w:hAnsi="Courier New" w:cs="Courier New" w:hint="default"/>
      </w:rPr>
    </w:lvl>
    <w:lvl w:ilvl="2" w:tplc="2C0A0005" w:tentative="1">
      <w:start w:val="1"/>
      <w:numFmt w:val="bullet"/>
      <w:lvlText w:val=""/>
      <w:lvlJc w:val="left"/>
      <w:pPr>
        <w:ind w:left="2868" w:hanging="360"/>
      </w:pPr>
      <w:rPr>
        <w:rFonts w:ascii="Wingdings" w:hAnsi="Wingdings" w:hint="default"/>
      </w:rPr>
    </w:lvl>
    <w:lvl w:ilvl="3" w:tplc="2C0A0001" w:tentative="1">
      <w:start w:val="1"/>
      <w:numFmt w:val="bullet"/>
      <w:lvlText w:val=""/>
      <w:lvlJc w:val="left"/>
      <w:pPr>
        <w:ind w:left="3588" w:hanging="360"/>
      </w:pPr>
      <w:rPr>
        <w:rFonts w:ascii="Symbol" w:hAnsi="Symbol" w:hint="default"/>
      </w:rPr>
    </w:lvl>
    <w:lvl w:ilvl="4" w:tplc="2C0A0003" w:tentative="1">
      <w:start w:val="1"/>
      <w:numFmt w:val="bullet"/>
      <w:lvlText w:val="o"/>
      <w:lvlJc w:val="left"/>
      <w:pPr>
        <w:ind w:left="4308" w:hanging="360"/>
      </w:pPr>
      <w:rPr>
        <w:rFonts w:ascii="Courier New" w:hAnsi="Courier New" w:cs="Courier New" w:hint="default"/>
      </w:rPr>
    </w:lvl>
    <w:lvl w:ilvl="5" w:tplc="2C0A0005" w:tentative="1">
      <w:start w:val="1"/>
      <w:numFmt w:val="bullet"/>
      <w:lvlText w:val=""/>
      <w:lvlJc w:val="left"/>
      <w:pPr>
        <w:ind w:left="5028" w:hanging="360"/>
      </w:pPr>
      <w:rPr>
        <w:rFonts w:ascii="Wingdings" w:hAnsi="Wingdings" w:hint="default"/>
      </w:rPr>
    </w:lvl>
    <w:lvl w:ilvl="6" w:tplc="2C0A0001" w:tentative="1">
      <w:start w:val="1"/>
      <w:numFmt w:val="bullet"/>
      <w:lvlText w:val=""/>
      <w:lvlJc w:val="left"/>
      <w:pPr>
        <w:ind w:left="5748" w:hanging="360"/>
      </w:pPr>
      <w:rPr>
        <w:rFonts w:ascii="Symbol" w:hAnsi="Symbol" w:hint="default"/>
      </w:rPr>
    </w:lvl>
    <w:lvl w:ilvl="7" w:tplc="2C0A0003" w:tentative="1">
      <w:start w:val="1"/>
      <w:numFmt w:val="bullet"/>
      <w:lvlText w:val="o"/>
      <w:lvlJc w:val="left"/>
      <w:pPr>
        <w:ind w:left="6468" w:hanging="360"/>
      </w:pPr>
      <w:rPr>
        <w:rFonts w:ascii="Courier New" w:hAnsi="Courier New" w:cs="Courier New" w:hint="default"/>
      </w:rPr>
    </w:lvl>
    <w:lvl w:ilvl="8" w:tplc="2C0A0005" w:tentative="1">
      <w:start w:val="1"/>
      <w:numFmt w:val="bullet"/>
      <w:lvlText w:val=""/>
      <w:lvlJc w:val="left"/>
      <w:pPr>
        <w:ind w:left="7188" w:hanging="360"/>
      </w:pPr>
      <w:rPr>
        <w:rFonts w:ascii="Wingdings" w:hAnsi="Wingdings" w:hint="default"/>
      </w:rPr>
    </w:lvl>
  </w:abstractNum>
  <w:abstractNum w:abstractNumId="3" w15:restartNumberingAfterBreak="0">
    <w:nsid w:val="41187AFC"/>
    <w:multiLevelType w:val="multilevel"/>
    <w:tmpl w:val="9B28B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92E7B19"/>
    <w:multiLevelType w:val="multilevel"/>
    <w:tmpl w:val="7D161B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5708286">
    <w:abstractNumId w:val="3"/>
  </w:num>
  <w:num w:numId="2" w16cid:durableId="701438224">
    <w:abstractNumId w:val="4"/>
  </w:num>
  <w:num w:numId="3" w16cid:durableId="652681225">
    <w:abstractNumId w:val="1"/>
  </w:num>
  <w:num w:numId="4" w16cid:durableId="526722180">
    <w:abstractNumId w:val="2"/>
  </w:num>
  <w:num w:numId="5" w16cid:durableId="71450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631A"/>
    <w:rsid w:val="00017EAF"/>
    <w:rsid w:val="00021D42"/>
    <w:rsid w:val="00027893"/>
    <w:rsid w:val="000541BE"/>
    <w:rsid w:val="000579BD"/>
    <w:rsid w:val="0006417A"/>
    <w:rsid w:val="00064492"/>
    <w:rsid w:val="00066652"/>
    <w:rsid w:val="00071F23"/>
    <w:rsid w:val="00090D1A"/>
    <w:rsid w:val="000A0038"/>
    <w:rsid w:val="000A06C4"/>
    <w:rsid w:val="000B072B"/>
    <w:rsid w:val="000B6136"/>
    <w:rsid w:val="000E3D8C"/>
    <w:rsid w:val="0010183F"/>
    <w:rsid w:val="001067C5"/>
    <w:rsid w:val="00111F7B"/>
    <w:rsid w:val="00131B1A"/>
    <w:rsid w:val="0013742E"/>
    <w:rsid w:val="00152B6E"/>
    <w:rsid w:val="00156848"/>
    <w:rsid w:val="00170261"/>
    <w:rsid w:val="00175C54"/>
    <w:rsid w:val="00186B83"/>
    <w:rsid w:val="001A6ED4"/>
    <w:rsid w:val="001B631A"/>
    <w:rsid w:val="001C091B"/>
    <w:rsid w:val="001D2AB5"/>
    <w:rsid w:val="001D543F"/>
    <w:rsid w:val="001F4C97"/>
    <w:rsid w:val="001F6F86"/>
    <w:rsid w:val="002072EC"/>
    <w:rsid w:val="0022547C"/>
    <w:rsid w:val="002270AD"/>
    <w:rsid w:val="00233701"/>
    <w:rsid w:val="00237757"/>
    <w:rsid w:val="00247FC1"/>
    <w:rsid w:val="00253071"/>
    <w:rsid w:val="0025543F"/>
    <w:rsid w:val="00265824"/>
    <w:rsid w:val="00270BB9"/>
    <w:rsid w:val="002814DE"/>
    <w:rsid w:val="00285F32"/>
    <w:rsid w:val="002909FA"/>
    <w:rsid w:val="00293501"/>
    <w:rsid w:val="002A005F"/>
    <w:rsid w:val="002B0876"/>
    <w:rsid w:val="002C09AC"/>
    <w:rsid w:val="002E29F1"/>
    <w:rsid w:val="00305A52"/>
    <w:rsid w:val="003063B6"/>
    <w:rsid w:val="00307923"/>
    <w:rsid w:val="003131B4"/>
    <w:rsid w:val="00320A24"/>
    <w:rsid w:val="0032409B"/>
    <w:rsid w:val="00342A8F"/>
    <w:rsid w:val="00346E93"/>
    <w:rsid w:val="00354D22"/>
    <w:rsid w:val="00373E30"/>
    <w:rsid w:val="003778F5"/>
    <w:rsid w:val="003818EC"/>
    <w:rsid w:val="00393223"/>
    <w:rsid w:val="003B1145"/>
    <w:rsid w:val="003B2366"/>
    <w:rsid w:val="003B5503"/>
    <w:rsid w:val="003B5D09"/>
    <w:rsid w:val="003B65B2"/>
    <w:rsid w:val="003B6993"/>
    <w:rsid w:val="003D68E1"/>
    <w:rsid w:val="003F21E8"/>
    <w:rsid w:val="003F4A41"/>
    <w:rsid w:val="003F7EFA"/>
    <w:rsid w:val="00425C91"/>
    <w:rsid w:val="00432901"/>
    <w:rsid w:val="00442E72"/>
    <w:rsid w:val="0045640A"/>
    <w:rsid w:val="00462167"/>
    <w:rsid w:val="00467642"/>
    <w:rsid w:val="00472417"/>
    <w:rsid w:val="004816F3"/>
    <w:rsid w:val="004835F9"/>
    <w:rsid w:val="004E3B24"/>
    <w:rsid w:val="004F14B4"/>
    <w:rsid w:val="004F1DE2"/>
    <w:rsid w:val="004F71ED"/>
    <w:rsid w:val="00505780"/>
    <w:rsid w:val="00520A28"/>
    <w:rsid w:val="005269AC"/>
    <w:rsid w:val="00551956"/>
    <w:rsid w:val="00576AD4"/>
    <w:rsid w:val="00584B32"/>
    <w:rsid w:val="00597CD1"/>
    <w:rsid w:val="005C2264"/>
    <w:rsid w:val="005E1766"/>
    <w:rsid w:val="005E6C2C"/>
    <w:rsid w:val="00611F52"/>
    <w:rsid w:val="00620BB7"/>
    <w:rsid w:val="00633B8F"/>
    <w:rsid w:val="00634E16"/>
    <w:rsid w:val="00636838"/>
    <w:rsid w:val="00641719"/>
    <w:rsid w:val="00645B54"/>
    <w:rsid w:val="00646C3C"/>
    <w:rsid w:val="00662E02"/>
    <w:rsid w:val="00667A36"/>
    <w:rsid w:val="006850C0"/>
    <w:rsid w:val="006A0C78"/>
    <w:rsid w:val="006A240E"/>
    <w:rsid w:val="006C69C0"/>
    <w:rsid w:val="006D1BAF"/>
    <w:rsid w:val="006D644D"/>
    <w:rsid w:val="006E4861"/>
    <w:rsid w:val="0070406F"/>
    <w:rsid w:val="007215A3"/>
    <w:rsid w:val="0072165F"/>
    <w:rsid w:val="00721BA5"/>
    <w:rsid w:val="0072782F"/>
    <w:rsid w:val="00732F9C"/>
    <w:rsid w:val="00734704"/>
    <w:rsid w:val="00740194"/>
    <w:rsid w:val="00746F04"/>
    <w:rsid w:val="00753B0F"/>
    <w:rsid w:val="007545CA"/>
    <w:rsid w:val="00761D21"/>
    <w:rsid w:val="00785CAD"/>
    <w:rsid w:val="00790F0C"/>
    <w:rsid w:val="00796AE3"/>
    <w:rsid w:val="007B01DF"/>
    <w:rsid w:val="007B2721"/>
    <w:rsid w:val="007C71BD"/>
    <w:rsid w:val="007E308E"/>
    <w:rsid w:val="008031CC"/>
    <w:rsid w:val="00806F85"/>
    <w:rsid w:val="00813615"/>
    <w:rsid w:val="0081386C"/>
    <w:rsid w:val="00885ED0"/>
    <w:rsid w:val="00887FEC"/>
    <w:rsid w:val="008D334F"/>
    <w:rsid w:val="008D7089"/>
    <w:rsid w:val="008F664A"/>
    <w:rsid w:val="009102FF"/>
    <w:rsid w:val="00935941"/>
    <w:rsid w:val="0094707A"/>
    <w:rsid w:val="00955BC3"/>
    <w:rsid w:val="00956271"/>
    <w:rsid w:val="0096358D"/>
    <w:rsid w:val="009736B4"/>
    <w:rsid w:val="00973865"/>
    <w:rsid w:val="009744B1"/>
    <w:rsid w:val="0098287A"/>
    <w:rsid w:val="00996616"/>
    <w:rsid w:val="0099664C"/>
    <w:rsid w:val="009A4135"/>
    <w:rsid w:val="009C2D47"/>
    <w:rsid w:val="009D786F"/>
    <w:rsid w:val="009E1455"/>
    <w:rsid w:val="009F1959"/>
    <w:rsid w:val="00A05D45"/>
    <w:rsid w:val="00A07EF5"/>
    <w:rsid w:val="00A11106"/>
    <w:rsid w:val="00A36D66"/>
    <w:rsid w:val="00A56498"/>
    <w:rsid w:val="00A61993"/>
    <w:rsid w:val="00A7230B"/>
    <w:rsid w:val="00A852E7"/>
    <w:rsid w:val="00A93043"/>
    <w:rsid w:val="00A948EF"/>
    <w:rsid w:val="00AA64E3"/>
    <w:rsid w:val="00AC58FF"/>
    <w:rsid w:val="00AD0439"/>
    <w:rsid w:val="00AD37F1"/>
    <w:rsid w:val="00AE2744"/>
    <w:rsid w:val="00AE2F69"/>
    <w:rsid w:val="00AF3B91"/>
    <w:rsid w:val="00AF6364"/>
    <w:rsid w:val="00B03B14"/>
    <w:rsid w:val="00B239BC"/>
    <w:rsid w:val="00B23ED6"/>
    <w:rsid w:val="00B33842"/>
    <w:rsid w:val="00B4653D"/>
    <w:rsid w:val="00B471E7"/>
    <w:rsid w:val="00B72217"/>
    <w:rsid w:val="00B72C5F"/>
    <w:rsid w:val="00BA5E72"/>
    <w:rsid w:val="00BB3F14"/>
    <w:rsid w:val="00BB4ACB"/>
    <w:rsid w:val="00BC3856"/>
    <w:rsid w:val="00BF7C2A"/>
    <w:rsid w:val="00C17A7D"/>
    <w:rsid w:val="00C35307"/>
    <w:rsid w:val="00C42C18"/>
    <w:rsid w:val="00C460B5"/>
    <w:rsid w:val="00C47423"/>
    <w:rsid w:val="00C60B5C"/>
    <w:rsid w:val="00C66176"/>
    <w:rsid w:val="00C67995"/>
    <w:rsid w:val="00C96111"/>
    <w:rsid w:val="00CC0A9D"/>
    <w:rsid w:val="00CC38C3"/>
    <w:rsid w:val="00CD76BA"/>
    <w:rsid w:val="00CE45BE"/>
    <w:rsid w:val="00CE540D"/>
    <w:rsid w:val="00D04F80"/>
    <w:rsid w:val="00D268C4"/>
    <w:rsid w:val="00D53AE3"/>
    <w:rsid w:val="00D55506"/>
    <w:rsid w:val="00D649D8"/>
    <w:rsid w:val="00D65F46"/>
    <w:rsid w:val="00D71A8E"/>
    <w:rsid w:val="00D86A7E"/>
    <w:rsid w:val="00DA1DF7"/>
    <w:rsid w:val="00DA61FF"/>
    <w:rsid w:val="00DA6602"/>
    <w:rsid w:val="00DA6887"/>
    <w:rsid w:val="00DB4256"/>
    <w:rsid w:val="00E017A5"/>
    <w:rsid w:val="00E02CE9"/>
    <w:rsid w:val="00E06D4C"/>
    <w:rsid w:val="00E30EFD"/>
    <w:rsid w:val="00E50919"/>
    <w:rsid w:val="00E5622F"/>
    <w:rsid w:val="00E63456"/>
    <w:rsid w:val="00E73E1C"/>
    <w:rsid w:val="00E77D87"/>
    <w:rsid w:val="00E81A12"/>
    <w:rsid w:val="00E95CE0"/>
    <w:rsid w:val="00E96EEF"/>
    <w:rsid w:val="00EC039B"/>
    <w:rsid w:val="00EC1277"/>
    <w:rsid w:val="00EE1CCD"/>
    <w:rsid w:val="00EE22A3"/>
    <w:rsid w:val="00EE488F"/>
    <w:rsid w:val="00EE61B5"/>
    <w:rsid w:val="00EF59F5"/>
    <w:rsid w:val="00EF65D8"/>
    <w:rsid w:val="00F054C1"/>
    <w:rsid w:val="00F11B37"/>
    <w:rsid w:val="00F17A6F"/>
    <w:rsid w:val="00F26D39"/>
    <w:rsid w:val="00F35229"/>
    <w:rsid w:val="00F40B86"/>
    <w:rsid w:val="00F47AFC"/>
    <w:rsid w:val="00F525E2"/>
    <w:rsid w:val="00F645D1"/>
    <w:rsid w:val="00F863FB"/>
    <w:rsid w:val="00F9485B"/>
    <w:rsid w:val="00FD2B25"/>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DE5288"/>
  <w15:docId w15:val="{76BABEF6-EFEA-D841-A982-BDB5DED66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A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540D"/>
  </w:style>
  <w:style w:type="paragraph" w:styleId="Ttulo1">
    <w:name w:val="heading 1"/>
    <w:basedOn w:val="Normal"/>
    <w:next w:val="Normal"/>
    <w:link w:val="Ttulo1Car"/>
    <w:uiPriority w:val="9"/>
    <w:qFormat/>
    <w:rsid w:val="00AF636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AF636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unhideWhenUsed/>
    <w:qFormat/>
    <w:rsid w:val="00AF6364"/>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AF6364"/>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AF6364"/>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AF6364"/>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AF6364"/>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AF6364"/>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AF6364"/>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AF6364"/>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AF6364"/>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rsid w:val="00AF6364"/>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AF6364"/>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AF6364"/>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AF6364"/>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AF6364"/>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AF6364"/>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AF6364"/>
    <w:rPr>
      <w:rFonts w:eastAsiaTheme="majorEastAsia" w:cstheme="majorBidi"/>
      <w:color w:val="272727" w:themeColor="text1" w:themeTint="D8"/>
    </w:rPr>
  </w:style>
  <w:style w:type="paragraph" w:styleId="Ttulo">
    <w:name w:val="Title"/>
    <w:basedOn w:val="Normal"/>
    <w:next w:val="Normal"/>
    <w:link w:val="TtuloCar"/>
    <w:uiPriority w:val="10"/>
    <w:qFormat/>
    <w:rsid w:val="00AF636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AF6364"/>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AF6364"/>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AF6364"/>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AF6364"/>
    <w:pPr>
      <w:spacing w:before="160"/>
      <w:jc w:val="center"/>
    </w:pPr>
    <w:rPr>
      <w:i/>
      <w:iCs/>
      <w:color w:val="404040" w:themeColor="text1" w:themeTint="BF"/>
    </w:rPr>
  </w:style>
  <w:style w:type="character" w:customStyle="1" w:styleId="CitaCar">
    <w:name w:val="Cita Car"/>
    <w:basedOn w:val="Fuentedeprrafopredeter"/>
    <w:link w:val="Cita"/>
    <w:uiPriority w:val="29"/>
    <w:rsid w:val="00AF6364"/>
    <w:rPr>
      <w:i/>
      <w:iCs/>
      <w:color w:val="404040" w:themeColor="text1" w:themeTint="BF"/>
    </w:rPr>
  </w:style>
  <w:style w:type="paragraph" w:styleId="Prrafodelista">
    <w:name w:val="List Paragraph"/>
    <w:basedOn w:val="Normal"/>
    <w:uiPriority w:val="34"/>
    <w:qFormat/>
    <w:rsid w:val="00AF6364"/>
    <w:pPr>
      <w:ind w:left="720"/>
      <w:contextualSpacing/>
    </w:pPr>
  </w:style>
  <w:style w:type="character" w:styleId="nfasisintenso">
    <w:name w:val="Intense Emphasis"/>
    <w:basedOn w:val="Fuentedeprrafopredeter"/>
    <w:uiPriority w:val="21"/>
    <w:qFormat/>
    <w:rsid w:val="00AF6364"/>
    <w:rPr>
      <w:i/>
      <w:iCs/>
      <w:color w:val="0F4761" w:themeColor="accent1" w:themeShade="BF"/>
    </w:rPr>
  </w:style>
  <w:style w:type="paragraph" w:styleId="Citadestacada">
    <w:name w:val="Intense Quote"/>
    <w:basedOn w:val="Normal"/>
    <w:next w:val="Normal"/>
    <w:link w:val="CitadestacadaCar"/>
    <w:uiPriority w:val="30"/>
    <w:qFormat/>
    <w:rsid w:val="00AF636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AF6364"/>
    <w:rPr>
      <w:i/>
      <w:iCs/>
      <w:color w:val="0F4761" w:themeColor="accent1" w:themeShade="BF"/>
    </w:rPr>
  </w:style>
  <w:style w:type="character" w:styleId="Referenciaintensa">
    <w:name w:val="Intense Reference"/>
    <w:basedOn w:val="Fuentedeprrafopredeter"/>
    <w:uiPriority w:val="32"/>
    <w:qFormat/>
    <w:rsid w:val="00AF6364"/>
    <w:rPr>
      <w:b/>
      <w:bCs/>
      <w:smallCaps/>
      <w:color w:val="0F4761" w:themeColor="accent1" w:themeShade="BF"/>
      <w:spacing w:val="5"/>
    </w:rPr>
  </w:style>
  <w:style w:type="paragraph" w:styleId="Encabezado">
    <w:name w:val="header"/>
    <w:basedOn w:val="Normal"/>
    <w:link w:val="EncabezadoCar"/>
    <w:uiPriority w:val="99"/>
    <w:unhideWhenUsed/>
    <w:rsid w:val="00AF6364"/>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AF6364"/>
  </w:style>
  <w:style w:type="paragraph" w:styleId="Piedepgina">
    <w:name w:val="footer"/>
    <w:basedOn w:val="Normal"/>
    <w:link w:val="PiedepginaCar"/>
    <w:unhideWhenUsed/>
    <w:rsid w:val="00AF6364"/>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AF6364"/>
  </w:style>
  <w:style w:type="character" w:styleId="Nmerodepgina">
    <w:name w:val="page number"/>
    <w:basedOn w:val="Fuentedeprrafopredeter"/>
    <w:rsid w:val="009A4135"/>
  </w:style>
  <w:style w:type="paragraph" w:styleId="NormalWeb">
    <w:name w:val="Normal (Web)"/>
    <w:basedOn w:val="Normal"/>
    <w:uiPriority w:val="99"/>
    <w:unhideWhenUsed/>
    <w:rsid w:val="00F11B37"/>
    <w:pPr>
      <w:spacing w:before="100" w:beforeAutospacing="1" w:after="100" w:afterAutospacing="1" w:line="240" w:lineRule="auto"/>
    </w:pPr>
    <w:rPr>
      <w:rFonts w:ascii="Times New Roman" w:eastAsia="Times New Roman" w:hAnsi="Times New Roman" w:cs="Times New Roman"/>
      <w:kern w:val="0"/>
      <w:sz w:val="24"/>
      <w:szCs w:val="24"/>
      <w:lang w:eastAsia="es-MX"/>
    </w:rPr>
  </w:style>
  <w:style w:type="character" w:styleId="Textoennegrita">
    <w:name w:val="Strong"/>
    <w:basedOn w:val="Fuentedeprrafopredeter"/>
    <w:uiPriority w:val="22"/>
    <w:qFormat/>
    <w:rsid w:val="00F11B37"/>
    <w:rPr>
      <w:b/>
      <w:bCs/>
    </w:rPr>
  </w:style>
  <w:style w:type="paragraph" w:customStyle="1" w:styleId="Normal1">
    <w:name w:val="Normal1"/>
    <w:rsid w:val="00F11B37"/>
    <w:pPr>
      <w:spacing w:after="0" w:line="276" w:lineRule="auto"/>
    </w:pPr>
    <w:rPr>
      <w:rFonts w:ascii="Arial" w:eastAsia="Arial" w:hAnsi="Arial" w:cs="Arial"/>
      <w:kern w:val="0"/>
      <w:lang w:eastAsia="es-ES"/>
    </w:rPr>
  </w:style>
  <w:style w:type="character" w:styleId="Hipervnculo">
    <w:name w:val="Hyperlink"/>
    <w:basedOn w:val="Fuentedeprrafopredeter"/>
    <w:uiPriority w:val="99"/>
    <w:semiHidden/>
    <w:unhideWhenUsed/>
    <w:rsid w:val="006A240E"/>
    <w:rPr>
      <w:color w:val="0000FF"/>
      <w:u w:val="single"/>
    </w:rPr>
  </w:style>
  <w:style w:type="character" w:customStyle="1" w:styleId="posted-on">
    <w:name w:val="posted-on"/>
    <w:basedOn w:val="Fuentedeprrafopredeter"/>
    <w:rsid w:val="00017EAF"/>
  </w:style>
  <w:style w:type="character" w:styleId="nfasis">
    <w:name w:val="Emphasis"/>
    <w:basedOn w:val="Fuentedeprrafopredeter"/>
    <w:uiPriority w:val="20"/>
    <w:qFormat/>
    <w:rsid w:val="00017EAF"/>
    <w:rPr>
      <w:i/>
      <w:iCs/>
    </w:rPr>
  </w:style>
  <w:style w:type="character" w:customStyle="1" w:styleId="ae-custom-tax-label">
    <w:name w:val="ae-custom-tax-label"/>
    <w:basedOn w:val="Fuentedeprrafopredeter"/>
    <w:rsid w:val="00CD76BA"/>
  </w:style>
  <w:style w:type="character" w:customStyle="1" w:styleId="ae-term-item">
    <w:name w:val="ae-term-item"/>
    <w:basedOn w:val="Fuentedeprrafopredeter"/>
    <w:rsid w:val="00CD76BA"/>
  </w:style>
  <w:style w:type="character" w:customStyle="1" w:styleId="lead">
    <w:name w:val="lead"/>
    <w:basedOn w:val="Fuentedeprrafopredeter"/>
    <w:rsid w:val="00CD76BA"/>
  </w:style>
  <w:style w:type="paragraph" w:styleId="Textodeglobo">
    <w:name w:val="Balloon Text"/>
    <w:basedOn w:val="Normal"/>
    <w:link w:val="TextodegloboCar"/>
    <w:uiPriority w:val="99"/>
    <w:semiHidden/>
    <w:unhideWhenUsed/>
    <w:rsid w:val="00CD76B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D76BA"/>
    <w:rPr>
      <w:rFonts w:ascii="Tahoma" w:hAnsi="Tahoma" w:cs="Tahoma"/>
      <w:sz w:val="16"/>
      <w:szCs w:val="16"/>
    </w:rPr>
  </w:style>
  <w:style w:type="paragraph" w:customStyle="1" w:styleId="com-paragraph">
    <w:name w:val="com-paragraph"/>
    <w:basedOn w:val="Normal"/>
    <w:rsid w:val="000A06C4"/>
    <w:pPr>
      <w:spacing w:before="100" w:beforeAutospacing="1" w:after="100" w:afterAutospacing="1" w:line="240" w:lineRule="auto"/>
    </w:pPr>
    <w:rPr>
      <w:rFonts w:ascii="Times New Roman" w:eastAsia="Times New Roman" w:hAnsi="Times New Roman" w:cs="Times New Roman"/>
      <w:kern w:val="0"/>
      <w:sz w:val="24"/>
      <w:szCs w:val="24"/>
      <w:lang w:val="es-ES" w:eastAsia="es-ES"/>
    </w:rPr>
  </w:style>
  <w:style w:type="paragraph" w:customStyle="1" w:styleId="wow">
    <w:name w:val="wow"/>
    <w:basedOn w:val="Normal"/>
    <w:rsid w:val="004E3B24"/>
    <w:pPr>
      <w:spacing w:before="100" w:beforeAutospacing="1" w:after="100" w:afterAutospacing="1" w:line="240" w:lineRule="auto"/>
    </w:pPr>
    <w:rPr>
      <w:rFonts w:ascii="Times New Roman" w:eastAsia="Times New Roman" w:hAnsi="Times New Roman" w:cs="Times New Roman"/>
      <w:kern w:val="0"/>
      <w:sz w:val="24"/>
      <w:szCs w:val="24"/>
      <w:lang w:val="es-ES" w:eastAsia="es-ES"/>
    </w:rPr>
  </w:style>
  <w:style w:type="character" w:customStyle="1" w:styleId="normaltextrun">
    <w:name w:val="normaltextrun"/>
    <w:basedOn w:val="Fuentedeprrafopredeter"/>
    <w:rsid w:val="009744B1"/>
  </w:style>
  <w:style w:type="paragraph" w:customStyle="1" w:styleId="paragraph">
    <w:name w:val="paragraph"/>
    <w:basedOn w:val="Normal"/>
    <w:rsid w:val="009744B1"/>
    <w:pPr>
      <w:spacing w:before="100" w:beforeAutospacing="1" w:after="100" w:afterAutospacing="1" w:line="240" w:lineRule="auto"/>
    </w:pPr>
    <w:rPr>
      <w:rFonts w:ascii="Times New Roman" w:eastAsia="Times New Roman" w:hAnsi="Times New Roman" w:cs="Times New Roman"/>
      <w:kern w:val="0"/>
      <w:sz w:val="24"/>
      <w:szCs w:val="24"/>
      <w:lang w:eastAsia="es-AR"/>
    </w:rPr>
  </w:style>
  <w:style w:type="character" w:customStyle="1" w:styleId="eop">
    <w:name w:val="eop"/>
    <w:basedOn w:val="Fuentedeprrafopredeter"/>
    <w:rsid w:val="009744B1"/>
  </w:style>
  <w:style w:type="paragraph" w:styleId="Textonotapie">
    <w:name w:val="footnote text"/>
    <w:basedOn w:val="Normal"/>
    <w:link w:val="TextonotapieCar"/>
    <w:uiPriority w:val="99"/>
    <w:semiHidden/>
    <w:unhideWhenUsed/>
    <w:rsid w:val="009744B1"/>
    <w:pPr>
      <w:spacing w:after="0" w:line="240" w:lineRule="auto"/>
    </w:pPr>
    <w:rPr>
      <w:kern w:val="0"/>
      <w:sz w:val="20"/>
      <w:szCs w:val="20"/>
    </w:rPr>
  </w:style>
  <w:style w:type="character" w:customStyle="1" w:styleId="TextonotapieCar">
    <w:name w:val="Texto nota pie Car"/>
    <w:basedOn w:val="Fuentedeprrafopredeter"/>
    <w:link w:val="Textonotapie"/>
    <w:uiPriority w:val="99"/>
    <w:semiHidden/>
    <w:rsid w:val="009744B1"/>
    <w:rPr>
      <w:kern w:val="0"/>
      <w:sz w:val="20"/>
      <w:szCs w:val="20"/>
    </w:rPr>
  </w:style>
  <w:style w:type="character" w:styleId="Refdenotaalpie">
    <w:name w:val="footnote reference"/>
    <w:basedOn w:val="Fuentedeprrafopredeter"/>
    <w:uiPriority w:val="99"/>
    <w:semiHidden/>
    <w:unhideWhenUsed/>
    <w:rsid w:val="009744B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026863">
      <w:bodyDiv w:val="1"/>
      <w:marLeft w:val="0"/>
      <w:marRight w:val="0"/>
      <w:marTop w:val="0"/>
      <w:marBottom w:val="0"/>
      <w:divBdr>
        <w:top w:val="none" w:sz="0" w:space="0" w:color="auto"/>
        <w:left w:val="none" w:sz="0" w:space="0" w:color="auto"/>
        <w:bottom w:val="none" w:sz="0" w:space="0" w:color="auto"/>
        <w:right w:val="none" w:sz="0" w:space="0" w:color="auto"/>
      </w:divBdr>
    </w:div>
    <w:div w:id="600526603">
      <w:bodyDiv w:val="1"/>
      <w:marLeft w:val="0"/>
      <w:marRight w:val="0"/>
      <w:marTop w:val="0"/>
      <w:marBottom w:val="0"/>
      <w:divBdr>
        <w:top w:val="none" w:sz="0" w:space="0" w:color="auto"/>
        <w:left w:val="none" w:sz="0" w:space="0" w:color="auto"/>
        <w:bottom w:val="none" w:sz="0" w:space="0" w:color="auto"/>
        <w:right w:val="none" w:sz="0" w:space="0" w:color="auto"/>
      </w:divBdr>
    </w:div>
    <w:div w:id="624235966">
      <w:bodyDiv w:val="1"/>
      <w:marLeft w:val="0"/>
      <w:marRight w:val="0"/>
      <w:marTop w:val="0"/>
      <w:marBottom w:val="0"/>
      <w:divBdr>
        <w:top w:val="none" w:sz="0" w:space="0" w:color="auto"/>
        <w:left w:val="none" w:sz="0" w:space="0" w:color="auto"/>
        <w:bottom w:val="none" w:sz="0" w:space="0" w:color="auto"/>
        <w:right w:val="none" w:sz="0" w:space="0" w:color="auto"/>
      </w:divBdr>
    </w:div>
    <w:div w:id="640843134">
      <w:bodyDiv w:val="1"/>
      <w:marLeft w:val="0"/>
      <w:marRight w:val="0"/>
      <w:marTop w:val="0"/>
      <w:marBottom w:val="0"/>
      <w:divBdr>
        <w:top w:val="none" w:sz="0" w:space="0" w:color="auto"/>
        <w:left w:val="none" w:sz="0" w:space="0" w:color="auto"/>
        <w:bottom w:val="none" w:sz="0" w:space="0" w:color="auto"/>
        <w:right w:val="none" w:sz="0" w:space="0" w:color="auto"/>
      </w:divBdr>
      <w:divsChild>
        <w:div w:id="360399792">
          <w:marLeft w:val="0"/>
          <w:marRight w:val="0"/>
          <w:marTop w:val="0"/>
          <w:marBottom w:val="0"/>
          <w:divBdr>
            <w:top w:val="none" w:sz="0" w:space="0" w:color="auto"/>
            <w:left w:val="none" w:sz="0" w:space="0" w:color="auto"/>
            <w:bottom w:val="none" w:sz="0" w:space="0" w:color="auto"/>
            <w:right w:val="none" w:sz="0" w:space="0" w:color="auto"/>
          </w:divBdr>
        </w:div>
        <w:div w:id="1559630560">
          <w:marLeft w:val="0"/>
          <w:marRight w:val="0"/>
          <w:marTop w:val="120"/>
          <w:marBottom w:val="0"/>
          <w:divBdr>
            <w:top w:val="none" w:sz="0" w:space="0" w:color="auto"/>
            <w:left w:val="none" w:sz="0" w:space="0" w:color="auto"/>
            <w:bottom w:val="none" w:sz="0" w:space="0" w:color="auto"/>
            <w:right w:val="none" w:sz="0" w:space="0" w:color="auto"/>
          </w:divBdr>
        </w:div>
      </w:divsChild>
    </w:div>
    <w:div w:id="655260699">
      <w:bodyDiv w:val="1"/>
      <w:marLeft w:val="0"/>
      <w:marRight w:val="0"/>
      <w:marTop w:val="0"/>
      <w:marBottom w:val="0"/>
      <w:divBdr>
        <w:top w:val="none" w:sz="0" w:space="0" w:color="auto"/>
        <w:left w:val="none" w:sz="0" w:space="0" w:color="auto"/>
        <w:bottom w:val="none" w:sz="0" w:space="0" w:color="auto"/>
        <w:right w:val="none" w:sz="0" w:space="0" w:color="auto"/>
      </w:divBdr>
    </w:div>
    <w:div w:id="798493124">
      <w:bodyDiv w:val="1"/>
      <w:marLeft w:val="0"/>
      <w:marRight w:val="0"/>
      <w:marTop w:val="0"/>
      <w:marBottom w:val="0"/>
      <w:divBdr>
        <w:top w:val="none" w:sz="0" w:space="0" w:color="auto"/>
        <w:left w:val="none" w:sz="0" w:space="0" w:color="auto"/>
        <w:bottom w:val="none" w:sz="0" w:space="0" w:color="auto"/>
        <w:right w:val="none" w:sz="0" w:space="0" w:color="auto"/>
      </w:divBdr>
    </w:div>
    <w:div w:id="805129366">
      <w:bodyDiv w:val="1"/>
      <w:marLeft w:val="0"/>
      <w:marRight w:val="0"/>
      <w:marTop w:val="0"/>
      <w:marBottom w:val="0"/>
      <w:divBdr>
        <w:top w:val="none" w:sz="0" w:space="0" w:color="auto"/>
        <w:left w:val="none" w:sz="0" w:space="0" w:color="auto"/>
        <w:bottom w:val="none" w:sz="0" w:space="0" w:color="auto"/>
        <w:right w:val="none" w:sz="0" w:space="0" w:color="auto"/>
      </w:divBdr>
    </w:div>
    <w:div w:id="838469090">
      <w:bodyDiv w:val="1"/>
      <w:marLeft w:val="0"/>
      <w:marRight w:val="0"/>
      <w:marTop w:val="0"/>
      <w:marBottom w:val="0"/>
      <w:divBdr>
        <w:top w:val="none" w:sz="0" w:space="0" w:color="auto"/>
        <w:left w:val="none" w:sz="0" w:space="0" w:color="auto"/>
        <w:bottom w:val="none" w:sz="0" w:space="0" w:color="auto"/>
        <w:right w:val="none" w:sz="0" w:space="0" w:color="auto"/>
      </w:divBdr>
    </w:div>
    <w:div w:id="876086358">
      <w:bodyDiv w:val="1"/>
      <w:marLeft w:val="0"/>
      <w:marRight w:val="0"/>
      <w:marTop w:val="0"/>
      <w:marBottom w:val="0"/>
      <w:divBdr>
        <w:top w:val="none" w:sz="0" w:space="0" w:color="auto"/>
        <w:left w:val="none" w:sz="0" w:space="0" w:color="auto"/>
        <w:bottom w:val="none" w:sz="0" w:space="0" w:color="auto"/>
        <w:right w:val="none" w:sz="0" w:space="0" w:color="auto"/>
      </w:divBdr>
    </w:div>
    <w:div w:id="894463071">
      <w:bodyDiv w:val="1"/>
      <w:marLeft w:val="0"/>
      <w:marRight w:val="0"/>
      <w:marTop w:val="0"/>
      <w:marBottom w:val="0"/>
      <w:divBdr>
        <w:top w:val="none" w:sz="0" w:space="0" w:color="auto"/>
        <w:left w:val="none" w:sz="0" w:space="0" w:color="auto"/>
        <w:bottom w:val="none" w:sz="0" w:space="0" w:color="auto"/>
        <w:right w:val="none" w:sz="0" w:space="0" w:color="auto"/>
      </w:divBdr>
    </w:div>
    <w:div w:id="909115457">
      <w:bodyDiv w:val="1"/>
      <w:marLeft w:val="0"/>
      <w:marRight w:val="0"/>
      <w:marTop w:val="0"/>
      <w:marBottom w:val="0"/>
      <w:divBdr>
        <w:top w:val="none" w:sz="0" w:space="0" w:color="auto"/>
        <w:left w:val="none" w:sz="0" w:space="0" w:color="auto"/>
        <w:bottom w:val="none" w:sz="0" w:space="0" w:color="auto"/>
        <w:right w:val="none" w:sz="0" w:space="0" w:color="auto"/>
      </w:divBdr>
    </w:div>
    <w:div w:id="939877299">
      <w:bodyDiv w:val="1"/>
      <w:marLeft w:val="0"/>
      <w:marRight w:val="0"/>
      <w:marTop w:val="0"/>
      <w:marBottom w:val="0"/>
      <w:divBdr>
        <w:top w:val="none" w:sz="0" w:space="0" w:color="auto"/>
        <w:left w:val="none" w:sz="0" w:space="0" w:color="auto"/>
        <w:bottom w:val="none" w:sz="0" w:space="0" w:color="auto"/>
        <w:right w:val="none" w:sz="0" w:space="0" w:color="auto"/>
      </w:divBdr>
    </w:div>
    <w:div w:id="1093429672">
      <w:bodyDiv w:val="1"/>
      <w:marLeft w:val="0"/>
      <w:marRight w:val="0"/>
      <w:marTop w:val="0"/>
      <w:marBottom w:val="0"/>
      <w:divBdr>
        <w:top w:val="none" w:sz="0" w:space="0" w:color="auto"/>
        <w:left w:val="none" w:sz="0" w:space="0" w:color="auto"/>
        <w:bottom w:val="none" w:sz="0" w:space="0" w:color="auto"/>
        <w:right w:val="none" w:sz="0" w:space="0" w:color="auto"/>
      </w:divBdr>
    </w:div>
    <w:div w:id="1668291408">
      <w:bodyDiv w:val="1"/>
      <w:marLeft w:val="0"/>
      <w:marRight w:val="0"/>
      <w:marTop w:val="0"/>
      <w:marBottom w:val="0"/>
      <w:divBdr>
        <w:top w:val="none" w:sz="0" w:space="0" w:color="auto"/>
        <w:left w:val="none" w:sz="0" w:space="0" w:color="auto"/>
        <w:bottom w:val="none" w:sz="0" w:space="0" w:color="auto"/>
        <w:right w:val="none" w:sz="0" w:space="0" w:color="auto"/>
      </w:divBdr>
    </w:div>
    <w:div w:id="1677340699">
      <w:bodyDiv w:val="1"/>
      <w:marLeft w:val="0"/>
      <w:marRight w:val="0"/>
      <w:marTop w:val="0"/>
      <w:marBottom w:val="0"/>
      <w:divBdr>
        <w:top w:val="none" w:sz="0" w:space="0" w:color="auto"/>
        <w:left w:val="none" w:sz="0" w:space="0" w:color="auto"/>
        <w:bottom w:val="none" w:sz="0" w:space="0" w:color="auto"/>
        <w:right w:val="none" w:sz="0" w:space="0" w:color="auto"/>
      </w:divBdr>
    </w:div>
    <w:div w:id="1769503965">
      <w:bodyDiv w:val="1"/>
      <w:marLeft w:val="0"/>
      <w:marRight w:val="0"/>
      <w:marTop w:val="0"/>
      <w:marBottom w:val="0"/>
      <w:divBdr>
        <w:top w:val="none" w:sz="0" w:space="0" w:color="auto"/>
        <w:left w:val="none" w:sz="0" w:space="0" w:color="auto"/>
        <w:bottom w:val="none" w:sz="0" w:space="0" w:color="auto"/>
        <w:right w:val="none" w:sz="0" w:space="0" w:color="auto"/>
      </w:divBdr>
    </w:div>
    <w:div w:id="1788968872">
      <w:bodyDiv w:val="1"/>
      <w:marLeft w:val="0"/>
      <w:marRight w:val="0"/>
      <w:marTop w:val="0"/>
      <w:marBottom w:val="0"/>
      <w:divBdr>
        <w:top w:val="none" w:sz="0" w:space="0" w:color="auto"/>
        <w:left w:val="none" w:sz="0" w:space="0" w:color="auto"/>
        <w:bottom w:val="none" w:sz="0" w:space="0" w:color="auto"/>
        <w:right w:val="none" w:sz="0" w:space="0" w:color="auto"/>
      </w:divBdr>
    </w:div>
    <w:div w:id="1899315442">
      <w:bodyDiv w:val="1"/>
      <w:marLeft w:val="0"/>
      <w:marRight w:val="0"/>
      <w:marTop w:val="0"/>
      <w:marBottom w:val="0"/>
      <w:divBdr>
        <w:top w:val="none" w:sz="0" w:space="0" w:color="auto"/>
        <w:left w:val="none" w:sz="0" w:space="0" w:color="auto"/>
        <w:bottom w:val="none" w:sz="0" w:space="0" w:color="auto"/>
        <w:right w:val="none" w:sz="0" w:space="0" w:color="auto"/>
      </w:divBdr>
      <w:divsChild>
        <w:div w:id="1754163872">
          <w:marLeft w:val="0"/>
          <w:marRight w:val="0"/>
          <w:marTop w:val="0"/>
          <w:marBottom w:val="0"/>
          <w:divBdr>
            <w:top w:val="none" w:sz="0" w:space="0" w:color="auto"/>
            <w:left w:val="none" w:sz="0" w:space="0" w:color="auto"/>
            <w:bottom w:val="none" w:sz="0" w:space="0" w:color="auto"/>
            <w:right w:val="none" w:sz="0" w:space="0" w:color="auto"/>
          </w:divBdr>
          <w:divsChild>
            <w:div w:id="814883014">
              <w:marLeft w:val="0"/>
              <w:marRight w:val="0"/>
              <w:marTop w:val="0"/>
              <w:marBottom w:val="0"/>
              <w:divBdr>
                <w:top w:val="none" w:sz="0" w:space="0" w:color="auto"/>
                <w:left w:val="none" w:sz="0" w:space="0" w:color="auto"/>
                <w:bottom w:val="none" w:sz="0" w:space="0" w:color="auto"/>
                <w:right w:val="none" w:sz="0" w:space="0" w:color="auto"/>
              </w:divBdr>
              <w:divsChild>
                <w:div w:id="1899710253">
                  <w:marLeft w:val="0"/>
                  <w:marRight w:val="0"/>
                  <w:marTop w:val="0"/>
                  <w:marBottom w:val="0"/>
                  <w:divBdr>
                    <w:top w:val="none" w:sz="0" w:space="0" w:color="auto"/>
                    <w:left w:val="none" w:sz="0" w:space="0" w:color="auto"/>
                    <w:bottom w:val="none" w:sz="0" w:space="0" w:color="auto"/>
                    <w:right w:val="none" w:sz="0" w:space="0" w:color="auto"/>
                  </w:divBdr>
                  <w:divsChild>
                    <w:div w:id="957957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1947234">
          <w:marLeft w:val="0"/>
          <w:marRight w:val="0"/>
          <w:marTop w:val="0"/>
          <w:marBottom w:val="0"/>
          <w:divBdr>
            <w:top w:val="none" w:sz="0" w:space="0" w:color="auto"/>
            <w:left w:val="none" w:sz="0" w:space="0" w:color="auto"/>
            <w:bottom w:val="none" w:sz="0" w:space="0" w:color="auto"/>
            <w:right w:val="none" w:sz="0" w:space="0" w:color="auto"/>
          </w:divBdr>
          <w:divsChild>
            <w:div w:id="329526610">
              <w:marLeft w:val="0"/>
              <w:marRight w:val="0"/>
              <w:marTop w:val="0"/>
              <w:marBottom w:val="0"/>
              <w:divBdr>
                <w:top w:val="none" w:sz="0" w:space="0" w:color="auto"/>
                <w:left w:val="none" w:sz="0" w:space="0" w:color="auto"/>
                <w:bottom w:val="none" w:sz="0" w:space="0" w:color="auto"/>
                <w:right w:val="none" w:sz="0" w:space="0" w:color="auto"/>
              </w:divBdr>
            </w:div>
            <w:div w:id="1473863827">
              <w:marLeft w:val="0"/>
              <w:marRight w:val="0"/>
              <w:marTop w:val="0"/>
              <w:marBottom w:val="0"/>
              <w:divBdr>
                <w:top w:val="none" w:sz="0" w:space="0" w:color="auto"/>
                <w:left w:val="none" w:sz="0" w:space="0" w:color="auto"/>
                <w:bottom w:val="none" w:sz="0" w:space="0" w:color="auto"/>
                <w:right w:val="none" w:sz="0" w:space="0" w:color="auto"/>
              </w:divBdr>
              <w:divsChild>
                <w:div w:id="1084230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95494">
          <w:marLeft w:val="0"/>
          <w:marRight w:val="0"/>
          <w:marTop w:val="0"/>
          <w:marBottom w:val="0"/>
          <w:divBdr>
            <w:top w:val="none" w:sz="0" w:space="0" w:color="auto"/>
            <w:left w:val="none" w:sz="0" w:space="0" w:color="auto"/>
            <w:bottom w:val="none" w:sz="0" w:space="0" w:color="auto"/>
            <w:right w:val="none" w:sz="0" w:space="0" w:color="auto"/>
          </w:divBdr>
          <w:divsChild>
            <w:div w:id="839465518">
              <w:marLeft w:val="0"/>
              <w:marRight w:val="0"/>
              <w:marTop w:val="0"/>
              <w:marBottom w:val="0"/>
              <w:divBdr>
                <w:top w:val="none" w:sz="0" w:space="0" w:color="auto"/>
                <w:left w:val="none" w:sz="0" w:space="0" w:color="auto"/>
                <w:bottom w:val="none" w:sz="0" w:space="0" w:color="auto"/>
                <w:right w:val="none" w:sz="0" w:space="0" w:color="auto"/>
              </w:divBdr>
              <w:divsChild>
                <w:div w:id="108404256">
                  <w:marLeft w:val="0"/>
                  <w:marRight w:val="0"/>
                  <w:marTop w:val="0"/>
                  <w:marBottom w:val="576"/>
                  <w:divBdr>
                    <w:top w:val="none" w:sz="0" w:space="0" w:color="auto"/>
                    <w:left w:val="none" w:sz="0" w:space="0" w:color="auto"/>
                    <w:bottom w:val="none" w:sz="0" w:space="0" w:color="auto"/>
                    <w:right w:val="none" w:sz="0" w:space="0" w:color="auto"/>
                  </w:divBdr>
                  <w:divsChild>
                    <w:div w:id="1047484719">
                      <w:marLeft w:val="0"/>
                      <w:marRight w:val="0"/>
                      <w:marTop w:val="115"/>
                      <w:marBottom w:val="115"/>
                      <w:divBdr>
                        <w:top w:val="none" w:sz="0" w:space="0" w:color="auto"/>
                        <w:left w:val="none" w:sz="0" w:space="0" w:color="auto"/>
                        <w:bottom w:val="none" w:sz="0" w:space="0" w:color="auto"/>
                        <w:right w:val="none" w:sz="0" w:space="0" w:color="auto"/>
                      </w:divBdr>
                    </w:div>
                  </w:divsChild>
                </w:div>
              </w:divsChild>
            </w:div>
          </w:divsChild>
        </w:div>
      </w:divsChild>
    </w:div>
    <w:div w:id="2034108026">
      <w:bodyDiv w:val="1"/>
      <w:marLeft w:val="0"/>
      <w:marRight w:val="0"/>
      <w:marTop w:val="0"/>
      <w:marBottom w:val="0"/>
      <w:divBdr>
        <w:top w:val="none" w:sz="0" w:space="0" w:color="auto"/>
        <w:left w:val="none" w:sz="0" w:space="0" w:color="auto"/>
        <w:bottom w:val="none" w:sz="0" w:space="0" w:color="auto"/>
        <w:right w:val="none" w:sz="0" w:space="0" w:color="auto"/>
      </w:divBdr>
    </w:div>
    <w:div w:id="2099515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feriadeabasto.com.a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erios\Desktop\Legislar2024.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3EF363-F24C-418A-9513-8FAAD0FAC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C:\Users\serios\Desktop\Legislar2024.dotx</Template>
  <TotalTime>0</TotalTime>
  <Pages>9</Pages>
  <Words>2014</Words>
  <Characters>11083</Characters>
  <Application>Microsoft Office Word</Application>
  <DocSecurity>0</DocSecurity>
  <Lines>92</Lines>
  <Paragraphs>26</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13071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Sergio Javier Rios</dc:creator>
  <cp:lastModifiedBy>Lourdes Palma</cp:lastModifiedBy>
  <cp:revision>2</cp:revision>
  <cp:lastPrinted>2025-05-22T15:40:00Z</cp:lastPrinted>
  <dcterms:created xsi:type="dcterms:W3CDTF">2025-11-11T16:58:00Z</dcterms:created>
  <dcterms:modified xsi:type="dcterms:W3CDTF">2025-11-11T16:58:00Z</dcterms:modified>
</cp:coreProperties>
</file>